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1DCF" w14:textId="77777777" w:rsidR="003C5CCA" w:rsidRDefault="003C5CCA" w:rsidP="003C5CCA">
      <w:pPr>
        <w:pStyle w:val="BodyText"/>
        <w:tabs>
          <w:tab w:val="center" w:pos="11650"/>
          <w:tab w:val="left" w:pos="14280"/>
        </w:tabs>
        <w:ind w:left="3600"/>
        <w:rPr>
          <w:b/>
        </w:rPr>
      </w:pPr>
    </w:p>
    <w:p w14:paraId="717998A7" w14:textId="103CEDDB" w:rsidR="000967D6" w:rsidRDefault="000967D6" w:rsidP="003C5CCA">
      <w:pPr>
        <w:pStyle w:val="BodyText"/>
        <w:tabs>
          <w:tab w:val="center" w:pos="11650"/>
          <w:tab w:val="left" w:pos="14280"/>
        </w:tabs>
        <w:jc w:val="center"/>
        <w:rPr>
          <w:b/>
        </w:rPr>
      </w:pPr>
      <w:r w:rsidRPr="003C5CCA">
        <w:rPr>
          <w:b/>
          <w:color w:val="ED7D31" w:themeColor="accent2"/>
        </w:rPr>
        <w:t>NOMINATION COMMITTEE</w:t>
      </w:r>
    </w:p>
    <w:p w14:paraId="60E23C05" w14:textId="77777777" w:rsidR="000967D6" w:rsidRPr="003C5CCA" w:rsidRDefault="000967D6" w:rsidP="003C5CCA">
      <w:pPr>
        <w:pStyle w:val="BodyText"/>
        <w:jc w:val="center"/>
        <w:rPr>
          <w:b/>
          <w:color w:val="ED7D31" w:themeColor="accent2"/>
        </w:rPr>
      </w:pPr>
      <w:r w:rsidRPr="003C5CCA">
        <w:rPr>
          <w:b/>
          <w:color w:val="ED7D31" w:themeColor="accent2"/>
        </w:rPr>
        <w:t>TERMS OF REFERENCE</w:t>
      </w:r>
    </w:p>
    <w:p w14:paraId="645DD1B1" w14:textId="656FD1B8" w:rsidR="003944B1" w:rsidRPr="003C5CCA" w:rsidRDefault="003944B1" w:rsidP="003C5CCA">
      <w:pPr>
        <w:pStyle w:val="BodyText"/>
        <w:jc w:val="center"/>
        <w:rPr>
          <w:b/>
          <w:color w:val="ED7D31" w:themeColor="accent2"/>
        </w:rPr>
      </w:pPr>
      <w:r w:rsidRPr="003C5CCA">
        <w:rPr>
          <w:b/>
          <w:color w:val="ED7D31" w:themeColor="accent2"/>
        </w:rPr>
        <w:t xml:space="preserve">Adopted </w:t>
      </w:r>
      <w:r w:rsidR="00EC225F">
        <w:rPr>
          <w:b/>
          <w:color w:val="ED7D31" w:themeColor="accent2"/>
        </w:rPr>
        <w:t xml:space="preserve">13 </w:t>
      </w:r>
      <w:r w:rsidRPr="003C5CCA">
        <w:rPr>
          <w:b/>
          <w:color w:val="ED7D31" w:themeColor="accent2"/>
        </w:rPr>
        <w:t>May 2020</w:t>
      </w:r>
    </w:p>
    <w:p w14:paraId="622587AC" w14:textId="648D28A6" w:rsidR="00700704" w:rsidRPr="003C5CCA" w:rsidRDefault="003944B1" w:rsidP="003C5CCA">
      <w:pPr>
        <w:pStyle w:val="BodyText"/>
        <w:jc w:val="center"/>
        <w:rPr>
          <w:b/>
          <w:color w:val="ED7D31" w:themeColor="accent2"/>
          <w:lang w:val="en-GB"/>
        </w:rPr>
      </w:pPr>
      <w:r w:rsidRPr="003C5CCA">
        <w:rPr>
          <w:b/>
          <w:color w:val="ED7D31" w:themeColor="accent2"/>
        </w:rPr>
        <w:t>A</w:t>
      </w:r>
      <w:r w:rsidRPr="003C5CCA">
        <w:rPr>
          <w:b/>
          <w:color w:val="ED7D31" w:themeColor="accent2"/>
          <w:lang w:val="en-GB"/>
        </w:rPr>
        <w:t xml:space="preserve">mended </w:t>
      </w:r>
      <w:r w:rsidR="003C5CCA" w:rsidRPr="003C5CCA">
        <w:rPr>
          <w:b/>
          <w:color w:val="ED7D31" w:themeColor="accent2"/>
          <w:lang w:val="en-GB"/>
        </w:rPr>
        <w:t>26</w:t>
      </w:r>
      <w:r w:rsidRPr="003C5CCA">
        <w:rPr>
          <w:b/>
          <w:color w:val="ED7D31" w:themeColor="accent2"/>
          <w:lang w:val="en-GB"/>
        </w:rPr>
        <w:t xml:space="preserve"> March 2025</w:t>
      </w:r>
    </w:p>
    <w:p w14:paraId="54D2B4FD" w14:textId="77777777" w:rsidR="000967D6" w:rsidRDefault="000967D6" w:rsidP="000967D6">
      <w:pPr>
        <w:pStyle w:val="BodyText"/>
        <w:jc w:val="both"/>
      </w:pPr>
    </w:p>
    <w:p w14:paraId="5A1862F6" w14:textId="6287679B" w:rsidR="007C69F7" w:rsidRPr="00785D9B" w:rsidRDefault="007C69F7" w:rsidP="007C69F7">
      <w:pPr>
        <w:pStyle w:val="BodyText"/>
        <w:numPr>
          <w:ilvl w:val="0"/>
          <w:numId w:val="2"/>
        </w:numPr>
        <w:jc w:val="both"/>
        <w:rPr>
          <w:b/>
          <w:color w:val="ED7D31" w:themeColor="accent2"/>
        </w:rPr>
      </w:pPr>
      <w:r w:rsidRPr="00785D9B">
        <w:rPr>
          <w:b/>
          <w:color w:val="ED7D31" w:themeColor="accent2"/>
        </w:rPr>
        <w:t>Purpose</w:t>
      </w:r>
    </w:p>
    <w:p w14:paraId="74994BBC" w14:textId="77777777" w:rsidR="007C69F7" w:rsidRDefault="007C69F7" w:rsidP="007C69F7">
      <w:pPr>
        <w:pStyle w:val="BodyText"/>
        <w:ind w:left="720"/>
        <w:jc w:val="both"/>
      </w:pPr>
    </w:p>
    <w:p w14:paraId="59BE9F8F" w14:textId="5FD7E7F2" w:rsidR="007C69F7" w:rsidRDefault="007C69F7" w:rsidP="00312F54">
      <w:pPr>
        <w:pStyle w:val="BodyText"/>
        <w:numPr>
          <w:ilvl w:val="1"/>
          <w:numId w:val="2"/>
        </w:numPr>
        <w:jc w:val="both"/>
      </w:pPr>
      <w:r>
        <w:t>The Board has established a Nomination Committee</w:t>
      </w:r>
      <w:r w:rsidR="003350E7">
        <w:t xml:space="preserve"> (the "Committee")</w:t>
      </w:r>
      <w:r>
        <w:t xml:space="preserve"> to lead the process for appointments, ensure plans are in place for orderly succession to both the Board and </w:t>
      </w:r>
      <w:r w:rsidR="004341BD">
        <w:t>s</w:t>
      </w:r>
      <w:r>
        <w:t xml:space="preserve">enior </w:t>
      </w:r>
      <w:r w:rsidR="004341BD">
        <w:t>m</w:t>
      </w:r>
      <w:r>
        <w:t>anageme</w:t>
      </w:r>
      <w:r w:rsidRPr="003C5CCA">
        <w:t>nt</w:t>
      </w:r>
      <w:r w:rsidR="00A35D3F" w:rsidRPr="003C5CCA">
        <w:rPr>
          <w:vertAlign w:val="superscript"/>
        </w:rPr>
        <w:t>1</w:t>
      </w:r>
      <w:r>
        <w:t xml:space="preserve"> positions, and oversee the development of a diverse pipeline for succession</w:t>
      </w:r>
      <w:r w:rsidR="004341BD">
        <w:t>.</w:t>
      </w:r>
    </w:p>
    <w:p w14:paraId="526A6B1B" w14:textId="77777777" w:rsidR="007C69F7" w:rsidRDefault="007C69F7" w:rsidP="00940FFA">
      <w:pPr>
        <w:pStyle w:val="BodyText"/>
        <w:jc w:val="both"/>
        <w:rPr>
          <w:b/>
        </w:rPr>
      </w:pPr>
    </w:p>
    <w:p w14:paraId="32763024" w14:textId="44C19B2A" w:rsidR="000967D6" w:rsidRPr="00062191" w:rsidRDefault="000967D6" w:rsidP="00062191">
      <w:pPr>
        <w:pStyle w:val="BodyText"/>
        <w:numPr>
          <w:ilvl w:val="0"/>
          <w:numId w:val="2"/>
        </w:numPr>
        <w:jc w:val="both"/>
        <w:rPr>
          <w:b/>
        </w:rPr>
      </w:pPr>
      <w:r w:rsidRPr="00785D9B">
        <w:rPr>
          <w:b/>
          <w:color w:val="ED7D31" w:themeColor="accent2"/>
        </w:rPr>
        <w:t>Membership</w:t>
      </w:r>
      <w:r w:rsidRPr="00062191">
        <w:rPr>
          <w:b/>
        </w:rPr>
        <w:br/>
      </w:r>
    </w:p>
    <w:p w14:paraId="7B21B3EF" w14:textId="5A6924FB" w:rsidR="000967D6" w:rsidRDefault="002510CD" w:rsidP="000967D6">
      <w:pPr>
        <w:pStyle w:val="BodyText"/>
        <w:numPr>
          <w:ilvl w:val="1"/>
          <w:numId w:val="2"/>
        </w:numPr>
        <w:jc w:val="both"/>
      </w:pPr>
      <w:r>
        <w:t>Members of the C</w:t>
      </w:r>
      <w:r w:rsidR="000967D6">
        <w:t>ommittee shall be appointed by the Board and shall comprise of a Chair and at least two other members.</w:t>
      </w:r>
    </w:p>
    <w:p w14:paraId="5700D661" w14:textId="77777777" w:rsidR="000967D6" w:rsidRDefault="000967D6" w:rsidP="000967D6">
      <w:pPr>
        <w:pStyle w:val="BodyText"/>
        <w:jc w:val="both"/>
      </w:pPr>
    </w:p>
    <w:p w14:paraId="562D1922" w14:textId="3C937850" w:rsidR="000967D6" w:rsidRDefault="000967D6" w:rsidP="000967D6">
      <w:pPr>
        <w:pStyle w:val="BodyText"/>
        <w:numPr>
          <w:ilvl w:val="1"/>
          <w:numId w:val="2"/>
        </w:numPr>
        <w:jc w:val="both"/>
      </w:pPr>
      <w:r>
        <w:t>A majority of members of the Committee sh</w:t>
      </w:r>
      <w:r w:rsidR="000D79A9">
        <w:t>ould</w:t>
      </w:r>
      <w:r>
        <w:t xml:space="preserve"> be independent </w:t>
      </w:r>
      <w:r w:rsidR="00B2651F">
        <w:t>N</w:t>
      </w:r>
      <w:r>
        <w:t>on-</w:t>
      </w:r>
      <w:r w:rsidR="00B2651F">
        <w:t>E</w:t>
      </w:r>
      <w:r>
        <w:t xml:space="preserve">xecutive </w:t>
      </w:r>
      <w:r w:rsidR="00B2651F">
        <w:t>D</w:t>
      </w:r>
      <w:r>
        <w:t>irectors.</w:t>
      </w:r>
    </w:p>
    <w:p w14:paraId="1B2A1BA6" w14:textId="77777777" w:rsidR="000967D6" w:rsidRDefault="000967D6" w:rsidP="000967D6">
      <w:pPr>
        <w:pStyle w:val="BodyText"/>
        <w:jc w:val="both"/>
      </w:pPr>
    </w:p>
    <w:p w14:paraId="3973712B" w14:textId="317EA958" w:rsidR="00A16975" w:rsidRDefault="000967D6" w:rsidP="000967D6">
      <w:pPr>
        <w:pStyle w:val="BodyText"/>
        <w:numPr>
          <w:ilvl w:val="1"/>
          <w:numId w:val="2"/>
        </w:numPr>
        <w:jc w:val="both"/>
      </w:pPr>
      <w:r>
        <w:t xml:space="preserve">The Board shall appoint the Committee Chair who should be either the Chair of the Board or an </w:t>
      </w:r>
      <w:r w:rsidR="00C32A7E">
        <w:t>I</w:t>
      </w:r>
      <w:r>
        <w:t xml:space="preserve">ndependent </w:t>
      </w:r>
      <w:r w:rsidR="00B2651F">
        <w:t>N</w:t>
      </w:r>
      <w:r>
        <w:t>on-</w:t>
      </w:r>
      <w:r w:rsidR="00B2651F">
        <w:t>E</w:t>
      </w:r>
      <w:r>
        <w:t xml:space="preserve">xecutive </w:t>
      </w:r>
      <w:r w:rsidR="00B2651F">
        <w:t>D</w:t>
      </w:r>
      <w:r>
        <w:t>irector. The Chair of the Board s</w:t>
      </w:r>
      <w:r w:rsidR="000D79A9">
        <w:t>hould</w:t>
      </w:r>
      <w:r>
        <w:t xml:space="preserve"> not chair </w:t>
      </w:r>
      <w:r w:rsidR="007C69F7">
        <w:t>the Committee</w:t>
      </w:r>
      <w:r>
        <w:t xml:space="preserve"> when it is dealing with the </w:t>
      </w:r>
      <w:r w:rsidR="007C69F7">
        <w:t>appointment of their successor</w:t>
      </w:r>
      <w:r w:rsidR="004058FC">
        <w:t xml:space="preserve"> (or matters relating </w:t>
      </w:r>
      <w:r w:rsidR="008C23DE">
        <w:t>there</w:t>
      </w:r>
      <w:r w:rsidR="004058FC">
        <w:t>to)</w:t>
      </w:r>
      <w:r>
        <w:t xml:space="preserve">. In the absence of the Committee Chair and/or an appointed deputy, the remaining members present shall elect one of </w:t>
      </w:r>
      <w:r w:rsidR="00970090">
        <w:t>themselves</w:t>
      </w:r>
      <w:r>
        <w:t xml:space="preserve"> to chair the meeting</w:t>
      </w:r>
      <w:r w:rsidR="006602E4">
        <w:t xml:space="preserve"> from those who would qualify under these </w:t>
      </w:r>
      <w:r w:rsidR="00970090">
        <w:t>T</w:t>
      </w:r>
      <w:r w:rsidR="006602E4">
        <w:t xml:space="preserve">erms of </w:t>
      </w:r>
      <w:r w:rsidR="00970090">
        <w:t>R</w:t>
      </w:r>
      <w:r w:rsidR="006602E4">
        <w:t>eference to be appointed to that position by the Board</w:t>
      </w:r>
      <w:r w:rsidR="00E21C82">
        <w:t>.</w:t>
      </w:r>
    </w:p>
    <w:p w14:paraId="76661B00" w14:textId="77777777" w:rsidR="00321871" w:rsidRDefault="00321871" w:rsidP="00321871">
      <w:pPr>
        <w:pStyle w:val="BodyText"/>
        <w:jc w:val="both"/>
      </w:pPr>
    </w:p>
    <w:p w14:paraId="4988F9DB" w14:textId="0081327C" w:rsidR="000B3539" w:rsidRDefault="000967D6" w:rsidP="00B634FF">
      <w:pPr>
        <w:pStyle w:val="BodyText"/>
        <w:numPr>
          <w:ilvl w:val="1"/>
          <w:numId w:val="2"/>
        </w:numPr>
        <w:jc w:val="both"/>
      </w:pPr>
      <w:r>
        <w:t xml:space="preserve">Appointments to the Committee shall be for a period of up to three years, which may be extended for </w:t>
      </w:r>
      <w:r w:rsidR="0083220D">
        <w:t xml:space="preserve">two </w:t>
      </w:r>
      <w:r w:rsidR="00C32A7E">
        <w:t>additional three</w:t>
      </w:r>
      <w:r w:rsidR="0083220D">
        <w:t>-</w:t>
      </w:r>
      <w:r>
        <w:t>year</w:t>
      </w:r>
      <w:r w:rsidR="006602E4">
        <w:t xml:space="preserve"> </w:t>
      </w:r>
      <w:r w:rsidR="0083220D">
        <w:t>perio</w:t>
      </w:r>
      <w:r w:rsidR="00E976B5">
        <w:t xml:space="preserve">ds, </w:t>
      </w:r>
      <w:r>
        <w:t xml:space="preserve">provided the </w:t>
      </w:r>
      <w:r w:rsidR="007E4E91">
        <w:t>D</w:t>
      </w:r>
      <w:r w:rsidR="006602E4">
        <w:t xml:space="preserve">irector </w:t>
      </w:r>
      <w:r w:rsidR="00E976B5">
        <w:t>continue</w:t>
      </w:r>
      <w:r w:rsidR="00292E6D">
        <w:t>s to qualify for membership under these Terms of Reference.</w:t>
      </w:r>
    </w:p>
    <w:p w14:paraId="501AD896" w14:textId="77777777" w:rsidR="00272F33" w:rsidRPr="00292E6D" w:rsidRDefault="00272F33" w:rsidP="00785D9B">
      <w:pPr>
        <w:pStyle w:val="BodyText"/>
        <w:ind w:left="720"/>
        <w:jc w:val="both"/>
      </w:pPr>
    </w:p>
    <w:p w14:paraId="69E7F2D3" w14:textId="77777777" w:rsidR="000967D6" w:rsidRDefault="000967D6" w:rsidP="000967D6">
      <w:pPr>
        <w:pStyle w:val="BodyText"/>
        <w:numPr>
          <w:ilvl w:val="0"/>
          <w:numId w:val="2"/>
        </w:numPr>
        <w:jc w:val="both"/>
        <w:rPr>
          <w:b/>
        </w:rPr>
      </w:pPr>
      <w:r w:rsidRPr="00785D9B">
        <w:rPr>
          <w:b/>
          <w:color w:val="ED7D31" w:themeColor="accent2"/>
        </w:rPr>
        <w:t>Secretary</w:t>
      </w:r>
      <w:r>
        <w:rPr>
          <w:b/>
        </w:rPr>
        <w:br/>
      </w:r>
    </w:p>
    <w:p w14:paraId="025B7634" w14:textId="6E68A1AD" w:rsidR="005E3DBB" w:rsidRDefault="000967D6" w:rsidP="0000491A">
      <w:pPr>
        <w:pStyle w:val="BodyText"/>
        <w:numPr>
          <w:ilvl w:val="1"/>
          <w:numId w:val="2"/>
        </w:numPr>
        <w:jc w:val="both"/>
      </w:pPr>
      <w:r>
        <w:t xml:space="preserve">The Company Secretary or </w:t>
      </w:r>
      <w:r w:rsidR="00B2651F">
        <w:t>their</w:t>
      </w:r>
      <w:r>
        <w:t xml:space="preserve"> nominee shall act as the Secretary of the Committee.</w:t>
      </w:r>
    </w:p>
    <w:p w14:paraId="09D24B70" w14:textId="77777777" w:rsidR="005E3DBB" w:rsidRDefault="005E3DBB" w:rsidP="005E3DBB">
      <w:pPr>
        <w:pStyle w:val="BodyText"/>
        <w:jc w:val="both"/>
      </w:pPr>
    </w:p>
    <w:p w14:paraId="63A4B10C" w14:textId="29669C8A" w:rsidR="000967D6" w:rsidRPr="00E21C82" w:rsidRDefault="00055A04" w:rsidP="005E3DBB">
      <w:pPr>
        <w:pStyle w:val="BodyText"/>
        <w:jc w:val="both"/>
        <w:rPr>
          <w:b/>
        </w:rPr>
      </w:pPr>
      <w:r w:rsidRPr="00785D9B">
        <w:rPr>
          <w:b/>
          <w:color w:val="ED7D31" w:themeColor="accent2"/>
        </w:rPr>
        <w:t>4</w:t>
      </w:r>
      <w:r w:rsidR="005E3DBB" w:rsidRPr="00785D9B">
        <w:rPr>
          <w:b/>
          <w:color w:val="ED7D31" w:themeColor="accent2"/>
        </w:rPr>
        <w:t>.</w:t>
      </w:r>
      <w:r w:rsidR="005E3DBB" w:rsidRPr="00785D9B">
        <w:rPr>
          <w:b/>
          <w:color w:val="ED7D31" w:themeColor="accent2"/>
        </w:rPr>
        <w:tab/>
        <w:t>Q</w:t>
      </w:r>
      <w:r w:rsidR="000967D6" w:rsidRPr="00785D9B">
        <w:rPr>
          <w:b/>
          <w:color w:val="ED7D31" w:themeColor="accent2"/>
        </w:rPr>
        <w:t>uorum</w:t>
      </w:r>
      <w:r w:rsidR="000967D6" w:rsidRPr="00E21C82">
        <w:rPr>
          <w:b/>
        </w:rPr>
        <w:br/>
      </w:r>
    </w:p>
    <w:p w14:paraId="40291462" w14:textId="36B69AA0" w:rsidR="000967D6" w:rsidRDefault="00055A04" w:rsidP="00055A04">
      <w:pPr>
        <w:pStyle w:val="BodyText"/>
        <w:ind w:left="720" w:hanging="720"/>
        <w:jc w:val="both"/>
      </w:pPr>
      <w:r>
        <w:t>4.1</w:t>
      </w:r>
      <w:r>
        <w:tab/>
      </w:r>
      <w:r w:rsidR="000967D6">
        <w:t>The quorum necessary for the transaction of business shall be two members,</w:t>
      </w:r>
      <w:r w:rsidR="00065A5E">
        <w:t xml:space="preserve"> in person or via electronic communications</w:t>
      </w:r>
      <w:r w:rsidR="00C735BF">
        <w:t xml:space="preserve"> </w:t>
      </w:r>
      <w:r w:rsidR="00065A5E">
        <w:t>and</w:t>
      </w:r>
      <w:r w:rsidR="000967D6">
        <w:t xml:space="preserve"> both of whom should be independent </w:t>
      </w:r>
      <w:r w:rsidR="00B2651F">
        <w:t>N</w:t>
      </w:r>
      <w:r w:rsidR="000967D6">
        <w:t>on-</w:t>
      </w:r>
      <w:r w:rsidR="00B2651F">
        <w:t>E</w:t>
      </w:r>
      <w:r w:rsidR="000967D6">
        <w:t xml:space="preserve">xecutive </w:t>
      </w:r>
      <w:r w:rsidR="00B2651F">
        <w:t>D</w:t>
      </w:r>
      <w:r w:rsidR="000967D6">
        <w:t xml:space="preserve">irectors.  </w:t>
      </w:r>
    </w:p>
    <w:p w14:paraId="0FA0613D" w14:textId="77777777" w:rsidR="00785D9B" w:rsidRDefault="00785D9B" w:rsidP="000967D6">
      <w:pPr>
        <w:pStyle w:val="BodyText"/>
        <w:jc w:val="both"/>
      </w:pPr>
    </w:p>
    <w:p w14:paraId="29A4834B" w14:textId="0E60DEE6" w:rsidR="000967D6" w:rsidRPr="00785D9B" w:rsidRDefault="00055A04" w:rsidP="005E3DBB">
      <w:pPr>
        <w:pStyle w:val="BodyText"/>
        <w:jc w:val="both"/>
        <w:rPr>
          <w:b/>
          <w:color w:val="ED7D31" w:themeColor="accent2"/>
        </w:rPr>
      </w:pPr>
      <w:r w:rsidRPr="00785D9B">
        <w:rPr>
          <w:b/>
          <w:color w:val="ED7D31" w:themeColor="accent2"/>
        </w:rPr>
        <w:t>5</w:t>
      </w:r>
      <w:r w:rsidR="005E3DBB" w:rsidRPr="00785D9B">
        <w:rPr>
          <w:b/>
          <w:color w:val="ED7D31" w:themeColor="accent2"/>
        </w:rPr>
        <w:t>.</w:t>
      </w:r>
      <w:r w:rsidR="005E3DBB" w:rsidRPr="00785D9B">
        <w:rPr>
          <w:b/>
          <w:color w:val="ED7D31" w:themeColor="accent2"/>
        </w:rPr>
        <w:tab/>
      </w:r>
      <w:r w:rsidR="000967D6" w:rsidRPr="00785D9B">
        <w:rPr>
          <w:b/>
          <w:color w:val="ED7D31" w:themeColor="accent2"/>
        </w:rPr>
        <w:t>Meetings</w:t>
      </w:r>
    </w:p>
    <w:p w14:paraId="7C24C8D1" w14:textId="77777777" w:rsidR="0061554A" w:rsidRDefault="0061554A" w:rsidP="0061554A">
      <w:pPr>
        <w:pStyle w:val="BodyText"/>
        <w:jc w:val="both"/>
      </w:pPr>
    </w:p>
    <w:p w14:paraId="69C06ECE" w14:textId="75C306CB" w:rsidR="00E21C82" w:rsidRDefault="000967D6" w:rsidP="0061554A">
      <w:pPr>
        <w:pStyle w:val="BodyText"/>
        <w:ind w:left="720"/>
        <w:jc w:val="both"/>
      </w:pPr>
      <w:r>
        <w:t>The Committee</w:t>
      </w:r>
      <w:r w:rsidR="004058FC">
        <w:t xml:space="preserve"> should</w:t>
      </w:r>
      <w:r>
        <w:t xml:space="preserve"> meet not less than twice a year, and at such other times as the</w:t>
      </w:r>
      <w:r w:rsidR="00E15172">
        <w:t xml:space="preserve"> Committee</w:t>
      </w:r>
      <w:r>
        <w:t xml:space="preserve"> Chair shall require.</w:t>
      </w:r>
      <w:r w:rsidR="00E21C82">
        <w:t xml:space="preserve"> </w:t>
      </w:r>
    </w:p>
    <w:p w14:paraId="1667B5F2" w14:textId="77777777" w:rsidR="005E3DBB" w:rsidRDefault="005E3DBB" w:rsidP="005E3DBB">
      <w:pPr>
        <w:pStyle w:val="BodyText"/>
        <w:jc w:val="both"/>
      </w:pPr>
    </w:p>
    <w:p w14:paraId="23BBC7FA" w14:textId="5F14A215" w:rsidR="005E3DBB" w:rsidRPr="00785D9B" w:rsidRDefault="0061554A" w:rsidP="0061554A">
      <w:pPr>
        <w:pStyle w:val="BodyText"/>
        <w:jc w:val="both"/>
        <w:rPr>
          <w:b/>
          <w:color w:val="ED7D31" w:themeColor="accent2"/>
        </w:rPr>
      </w:pPr>
      <w:r w:rsidRPr="00785D9B">
        <w:rPr>
          <w:b/>
          <w:color w:val="ED7D31" w:themeColor="accent2"/>
        </w:rPr>
        <w:t>6.</w:t>
      </w:r>
      <w:r w:rsidRPr="00785D9B">
        <w:rPr>
          <w:b/>
          <w:color w:val="ED7D31" w:themeColor="accent2"/>
        </w:rPr>
        <w:tab/>
      </w:r>
      <w:r w:rsidR="000967D6" w:rsidRPr="00785D9B">
        <w:rPr>
          <w:b/>
          <w:color w:val="ED7D31" w:themeColor="accent2"/>
        </w:rPr>
        <w:t>Notice of Meetings</w:t>
      </w:r>
    </w:p>
    <w:p w14:paraId="75F38B19" w14:textId="77777777" w:rsidR="005E3DBB" w:rsidRPr="005E3DBB" w:rsidRDefault="005E3DBB" w:rsidP="005E3DBB">
      <w:pPr>
        <w:pStyle w:val="BodyText"/>
        <w:jc w:val="both"/>
      </w:pPr>
    </w:p>
    <w:p w14:paraId="1B2C30A6" w14:textId="52FE1E59" w:rsidR="005E3DBB" w:rsidRDefault="0061554A" w:rsidP="0061554A">
      <w:pPr>
        <w:pStyle w:val="BodyText"/>
        <w:ind w:left="720" w:hanging="720"/>
        <w:jc w:val="both"/>
      </w:pPr>
      <w:r>
        <w:t>6.1</w:t>
      </w:r>
      <w:r>
        <w:tab/>
      </w:r>
      <w:r w:rsidR="000967D6">
        <w:t xml:space="preserve">Meetings of the Committee shall be summoned by the Secretary of the Committee at the request of the </w:t>
      </w:r>
      <w:r w:rsidR="00A25D7D">
        <w:t xml:space="preserve">Chair </w:t>
      </w:r>
      <w:r w:rsidR="000967D6">
        <w:t>of the Committee</w:t>
      </w:r>
      <w:r w:rsidR="00B72C65">
        <w:t xml:space="preserve"> or any of its members</w:t>
      </w:r>
      <w:r w:rsidR="000967D6">
        <w:t>.</w:t>
      </w:r>
    </w:p>
    <w:p w14:paraId="09531FCF" w14:textId="77777777" w:rsidR="00E21C82" w:rsidRDefault="00E21C82" w:rsidP="00E21C82">
      <w:pPr>
        <w:pStyle w:val="BodyText"/>
        <w:ind w:left="720"/>
        <w:jc w:val="both"/>
      </w:pPr>
    </w:p>
    <w:p w14:paraId="54F7F0F6" w14:textId="7CA9CC73" w:rsidR="005E3DBB" w:rsidRDefault="0061554A" w:rsidP="00382E93">
      <w:pPr>
        <w:pStyle w:val="BodyText"/>
        <w:ind w:left="720" w:hanging="720"/>
        <w:jc w:val="both"/>
      </w:pPr>
      <w:r>
        <w:t>6.2</w:t>
      </w:r>
      <w:r w:rsidR="00382E93">
        <w:tab/>
      </w:r>
      <w:r w:rsidR="005E3DBB" w:rsidRPr="005E3DBB">
        <w:t>Unless otherwise agreed, notice of each meeting confirming the venue, time and date, together with an agenda of items to be discussed, shall be forwarded to each member of the committee</w:t>
      </w:r>
      <w:r w:rsidR="00D863EE">
        <w:t xml:space="preserve"> </w:t>
      </w:r>
      <w:r w:rsidR="007F446D">
        <w:t xml:space="preserve">and </w:t>
      </w:r>
      <w:r w:rsidR="005E3DBB" w:rsidRPr="005E3DBB">
        <w:t xml:space="preserve">any other person required to </w:t>
      </w:r>
      <w:r w:rsidR="00D673BD">
        <w:t>attend</w:t>
      </w:r>
      <w:r w:rsidR="005E3DBB" w:rsidRPr="005E3DBB">
        <w:t xml:space="preserve">, no later than </w:t>
      </w:r>
      <w:r w:rsidR="00B2651F">
        <w:t>five</w:t>
      </w:r>
      <w:r w:rsidR="005E3DBB" w:rsidRPr="005E3DBB">
        <w:t xml:space="preserve"> working days before the date of the meeting. Supporting papers shall be sent to committee members and to other attendees as appropriate, at the same time. </w:t>
      </w:r>
    </w:p>
    <w:p w14:paraId="46E3E003" w14:textId="77777777" w:rsidR="005E3DBB" w:rsidRDefault="005E3DBB" w:rsidP="005E3DBB">
      <w:pPr>
        <w:pStyle w:val="BodyText"/>
        <w:jc w:val="both"/>
      </w:pPr>
    </w:p>
    <w:p w14:paraId="2F15BA58" w14:textId="180335F8" w:rsidR="005E3DBB" w:rsidRPr="005E3DBB" w:rsidRDefault="00382E93" w:rsidP="00382E93">
      <w:pPr>
        <w:pStyle w:val="BodyText"/>
        <w:ind w:left="720" w:hanging="720"/>
        <w:jc w:val="both"/>
      </w:pPr>
      <w:r>
        <w:rPr>
          <w:rFonts w:cs="Tahoma"/>
          <w:szCs w:val="24"/>
        </w:rPr>
        <w:t>6.3</w:t>
      </w:r>
      <w:r>
        <w:rPr>
          <w:rFonts w:cs="Tahoma"/>
          <w:szCs w:val="24"/>
        </w:rPr>
        <w:tab/>
      </w:r>
      <w:r w:rsidR="000967D6" w:rsidRPr="005E3DBB">
        <w:rPr>
          <w:rFonts w:cs="Tahoma"/>
          <w:szCs w:val="24"/>
        </w:rPr>
        <w:t>Only members of the Committee have the right to attend Committee meetings. However, other individuals including the Chair of the Board</w:t>
      </w:r>
      <w:r w:rsidR="00FD3CB4">
        <w:rPr>
          <w:rFonts w:cs="Tahoma"/>
          <w:szCs w:val="24"/>
        </w:rPr>
        <w:t xml:space="preserve"> (where not already a member of the Committee)</w:t>
      </w:r>
      <w:r w:rsidR="000967D6" w:rsidRPr="005E3DBB">
        <w:rPr>
          <w:rFonts w:cs="Tahoma"/>
          <w:szCs w:val="24"/>
        </w:rPr>
        <w:t>, the Chief Executive</w:t>
      </w:r>
      <w:r w:rsidR="00B2651F">
        <w:rPr>
          <w:rFonts w:cs="Tahoma"/>
          <w:szCs w:val="24"/>
        </w:rPr>
        <w:t xml:space="preserve"> Officer</w:t>
      </w:r>
      <w:r w:rsidR="005E3DBB">
        <w:rPr>
          <w:rFonts w:cs="Tahoma"/>
          <w:szCs w:val="24"/>
        </w:rPr>
        <w:t xml:space="preserve">, the </w:t>
      </w:r>
      <w:r w:rsidR="00B2651F">
        <w:rPr>
          <w:rFonts w:cs="Tahoma"/>
          <w:szCs w:val="24"/>
        </w:rPr>
        <w:t>Chief</w:t>
      </w:r>
      <w:r>
        <w:rPr>
          <w:rFonts w:cs="Tahoma"/>
          <w:szCs w:val="24"/>
        </w:rPr>
        <w:t xml:space="preserve"> </w:t>
      </w:r>
      <w:r w:rsidR="00E21C82">
        <w:rPr>
          <w:rFonts w:cs="Tahoma"/>
          <w:szCs w:val="24"/>
        </w:rPr>
        <w:t>H</w:t>
      </w:r>
      <w:r w:rsidR="005E3DBB">
        <w:rPr>
          <w:rFonts w:cs="Tahoma"/>
          <w:szCs w:val="24"/>
        </w:rPr>
        <w:t xml:space="preserve">uman </w:t>
      </w:r>
      <w:r w:rsidR="00E21C82">
        <w:rPr>
          <w:rFonts w:cs="Tahoma"/>
          <w:szCs w:val="24"/>
        </w:rPr>
        <w:t>R</w:t>
      </w:r>
      <w:r w:rsidR="005E3DBB">
        <w:rPr>
          <w:rFonts w:cs="Tahoma"/>
          <w:szCs w:val="24"/>
        </w:rPr>
        <w:t>esou</w:t>
      </w:r>
      <w:r w:rsidR="00A25D7D">
        <w:rPr>
          <w:rFonts w:cs="Tahoma"/>
          <w:szCs w:val="24"/>
        </w:rPr>
        <w:t>r</w:t>
      </w:r>
      <w:r w:rsidR="005E3DBB">
        <w:rPr>
          <w:rFonts w:cs="Tahoma"/>
          <w:szCs w:val="24"/>
        </w:rPr>
        <w:t>ces</w:t>
      </w:r>
      <w:r w:rsidR="00B2651F">
        <w:rPr>
          <w:rFonts w:cs="Tahoma"/>
          <w:szCs w:val="24"/>
        </w:rPr>
        <w:t xml:space="preserve"> Officer</w:t>
      </w:r>
      <w:r w:rsidR="005E3DBB">
        <w:rPr>
          <w:rFonts w:cs="Tahoma"/>
          <w:szCs w:val="24"/>
        </w:rPr>
        <w:t xml:space="preserve"> and external advisers</w:t>
      </w:r>
      <w:r w:rsidR="000967D6" w:rsidRPr="005E3DBB">
        <w:rPr>
          <w:rFonts w:cs="Tahoma"/>
          <w:szCs w:val="24"/>
        </w:rPr>
        <w:t xml:space="preserve"> may be invited to attend for all or part of any meeting when considered appropriate.</w:t>
      </w:r>
    </w:p>
    <w:p w14:paraId="6F9A80FB" w14:textId="77777777" w:rsidR="005E3DBB" w:rsidRDefault="005E3DBB" w:rsidP="005E3DBB">
      <w:pPr>
        <w:pStyle w:val="BodyText"/>
        <w:jc w:val="both"/>
        <w:rPr>
          <w:b/>
        </w:rPr>
      </w:pPr>
    </w:p>
    <w:p w14:paraId="1553142C" w14:textId="39B1FC14" w:rsidR="005E3DBB" w:rsidRPr="00785D9B" w:rsidRDefault="005B400B" w:rsidP="005B400B">
      <w:pPr>
        <w:pStyle w:val="BodyText"/>
        <w:jc w:val="both"/>
        <w:rPr>
          <w:b/>
          <w:color w:val="ED7D31" w:themeColor="accent2"/>
        </w:rPr>
      </w:pPr>
      <w:r w:rsidRPr="00785D9B">
        <w:rPr>
          <w:b/>
          <w:color w:val="ED7D31" w:themeColor="accent2"/>
        </w:rPr>
        <w:t>7.</w:t>
      </w:r>
      <w:r w:rsidRPr="00785D9B">
        <w:rPr>
          <w:b/>
          <w:color w:val="ED7D31" w:themeColor="accent2"/>
        </w:rPr>
        <w:tab/>
      </w:r>
      <w:r w:rsidR="000967D6" w:rsidRPr="00785D9B">
        <w:rPr>
          <w:b/>
          <w:color w:val="ED7D31" w:themeColor="accent2"/>
        </w:rPr>
        <w:t>Minutes of Meetings</w:t>
      </w:r>
    </w:p>
    <w:p w14:paraId="2F39A08C" w14:textId="77777777" w:rsidR="005E3DBB" w:rsidRPr="005E3DBB" w:rsidRDefault="005E3DBB" w:rsidP="005E3DBB">
      <w:pPr>
        <w:pStyle w:val="BodyText"/>
        <w:jc w:val="both"/>
      </w:pPr>
    </w:p>
    <w:p w14:paraId="50D0D60D" w14:textId="19CEA39F" w:rsidR="000967D6" w:rsidRDefault="00382E93" w:rsidP="00382E93">
      <w:pPr>
        <w:pStyle w:val="BodyText"/>
        <w:jc w:val="both"/>
      </w:pPr>
      <w:r>
        <w:t>7.1</w:t>
      </w:r>
      <w:r w:rsidR="005B400B">
        <w:tab/>
      </w:r>
      <w:r w:rsidR="000967D6">
        <w:t xml:space="preserve">The Secretary shall minute the proceedings and resolutions of all Committee </w:t>
      </w:r>
    </w:p>
    <w:p w14:paraId="76B09D97" w14:textId="77777777" w:rsidR="005E3DBB" w:rsidRDefault="000967D6" w:rsidP="005E3DBB">
      <w:pPr>
        <w:pStyle w:val="BodyText"/>
        <w:ind w:firstLine="720"/>
        <w:jc w:val="both"/>
      </w:pPr>
      <w:r>
        <w:t>meetings, including the names of those present and in attendance.</w:t>
      </w:r>
    </w:p>
    <w:p w14:paraId="709AA722" w14:textId="77777777" w:rsidR="005E3DBB" w:rsidRDefault="005E3DBB" w:rsidP="005E3DBB">
      <w:pPr>
        <w:pStyle w:val="BodyText"/>
        <w:jc w:val="both"/>
      </w:pPr>
    </w:p>
    <w:p w14:paraId="780AB829" w14:textId="757D40FE" w:rsidR="005E3DBB" w:rsidRDefault="00382E93" w:rsidP="005B400B">
      <w:pPr>
        <w:pStyle w:val="BodyText"/>
        <w:ind w:left="720" w:hanging="720"/>
        <w:jc w:val="both"/>
      </w:pPr>
      <w:r>
        <w:t>7.2</w:t>
      </w:r>
      <w:r>
        <w:tab/>
      </w:r>
      <w:r w:rsidR="000967D6">
        <w:t>Minutes of Committee meetings shall be circulated promptly to all members of the Committee and, once agreed, to all members of the Board, unless a conflict of interest exists.</w:t>
      </w:r>
    </w:p>
    <w:p w14:paraId="33712590" w14:textId="77777777" w:rsidR="005B400B" w:rsidRDefault="005B400B" w:rsidP="005B400B">
      <w:pPr>
        <w:pStyle w:val="BodyText"/>
        <w:jc w:val="both"/>
        <w:rPr>
          <w:b/>
        </w:rPr>
      </w:pPr>
    </w:p>
    <w:p w14:paraId="3BCDEDEE" w14:textId="39E4ADD6" w:rsidR="005E3DBB" w:rsidRPr="00785D9B" w:rsidRDefault="005B400B" w:rsidP="005B400B">
      <w:pPr>
        <w:pStyle w:val="BodyText"/>
        <w:jc w:val="both"/>
        <w:rPr>
          <w:b/>
          <w:color w:val="ED7D31" w:themeColor="accent2"/>
        </w:rPr>
      </w:pPr>
      <w:r w:rsidRPr="00785D9B">
        <w:rPr>
          <w:b/>
          <w:color w:val="ED7D31" w:themeColor="accent2"/>
        </w:rPr>
        <w:t>8.</w:t>
      </w:r>
      <w:r w:rsidRPr="00785D9B">
        <w:rPr>
          <w:b/>
          <w:color w:val="ED7D31" w:themeColor="accent2"/>
        </w:rPr>
        <w:tab/>
      </w:r>
      <w:r w:rsidR="00BF0CD0" w:rsidRPr="00785D9B">
        <w:rPr>
          <w:b/>
          <w:color w:val="ED7D31" w:themeColor="accent2"/>
        </w:rPr>
        <w:t>Engagement with Shareholders and other Stakeholders</w:t>
      </w:r>
    </w:p>
    <w:p w14:paraId="662DA850" w14:textId="77777777" w:rsidR="005E3DBB" w:rsidRPr="005E3DBB" w:rsidRDefault="005E3DBB" w:rsidP="005E3DBB">
      <w:pPr>
        <w:pStyle w:val="BodyText"/>
        <w:jc w:val="both"/>
      </w:pPr>
    </w:p>
    <w:p w14:paraId="009EF1A3" w14:textId="6D5E1A5E" w:rsidR="000967D6" w:rsidRDefault="005B400B" w:rsidP="005B400B">
      <w:pPr>
        <w:pStyle w:val="BodyText"/>
        <w:ind w:left="720" w:hanging="720"/>
        <w:jc w:val="both"/>
      </w:pPr>
      <w:r>
        <w:t>8.1</w:t>
      </w:r>
      <w:r>
        <w:tab/>
      </w:r>
      <w:r w:rsidR="000967D6">
        <w:t xml:space="preserve">The </w:t>
      </w:r>
      <w:r w:rsidR="00E15172">
        <w:t xml:space="preserve">Committee </w:t>
      </w:r>
      <w:r w:rsidR="000967D6">
        <w:t xml:space="preserve">Chair </w:t>
      </w:r>
      <w:r w:rsidR="00A57C02">
        <w:t>should</w:t>
      </w:r>
      <w:r w:rsidR="00A57C02">
        <w:rPr>
          <w:rStyle w:val="FootnoteReference"/>
        </w:rPr>
        <w:footnoteReference w:id="2"/>
      </w:r>
      <w:r w:rsidR="000967D6">
        <w:t xml:space="preserve"> attend the Annual General Meeting and be prepared to respond to any</w:t>
      </w:r>
      <w:r w:rsidR="003C5CCA">
        <w:t xml:space="preserve"> S</w:t>
      </w:r>
      <w:r w:rsidR="000967D6">
        <w:t>hareholder questions on the Committee’s activities.</w:t>
      </w:r>
    </w:p>
    <w:p w14:paraId="0A4A8DC7" w14:textId="77777777" w:rsidR="00E969A1" w:rsidRPr="005B400B" w:rsidRDefault="00E969A1" w:rsidP="00E969A1">
      <w:pPr>
        <w:pStyle w:val="BodyText"/>
        <w:jc w:val="both"/>
      </w:pPr>
    </w:p>
    <w:p w14:paraId="352C2487" w14:textId="2B84FF33" w:rsidR="00E969A1" w:rsidRDefault="005B400B" w:rsidP="005B400B">
      <w:pPr>
        <w:pStyle w:val="BodyText"/>
        <w:ind w:left="720" w:hanging="720"/>
        <w:jc w:val="both"/>
      </w:pPr>
      <w:r w:rsidRPr="005B400B">
        <w:t>8.2</w:t>
      </w:r>
      <w:r w:rsidRPr="005B400B">
        <w:tab/>
      </w:r>
      <w:r w:rsidR="00E969A1" w:rsidRPr="005B400B">
        <w:t>In addition, the Committee Chair should seek engagement with Shareholders, and other stakeholders where relevant, on significant matters related to the Committee’s areas of responsibility.</w:t>
      </w:r>
    </w:p>
    <w:p w14:paraId="6CA8B542" w14:textId="77777777" w:rsidR="000967D6" w:rsidRDefault="000967D6" w:rsidP="000967D6">
      <w:pPr>
        <w:pStyle w:val="BodyText"/>
        <w:jc w:val="both"/>
      </w:pPr>
    </w:p>
    <w:p w14:paraId="1F3E83EA" w14:textId="68EA4E9A" w:rsidR="000967D6" w:rsidRPr="00785D9B" w:rsidRDefault="00382E93" w:rsidP="000967D6">
      <w:pPr>
        <w:pStyle w:val="BodyText"/>
        <w:jc w:val="both"/>
        <w:rPr>
          <w:b/>
          <w:color w:val="ED7D31" w:themeColor="accent2"/>
        </w:rPr>
      </w:pPr>
      <w:r w:rsidRPr="00785D9B">
        <w:rPr>
          <w:b/>
          <w:color w:val="ED7D31" w:themeColor="accent2"/>
        </w:rPr>
        <w:t>9</w:t>
      </w:r>
      <w:r w:rsidR="000967D6" w:rsidRPr="00785D9B">
        <w:rPr>
          <w:b/>
          <w:color w:val="ED7D31" w:themeColor="accent2"/>
        </w:rPr>
        <w:t>.</w:t>
      </w:r>
      <w:r w:rsidR="000967D6" w:rsidRPr="00785D9B">
        <w:rPr>
          <w:b/>
          <w:color w:val="ED7D31" w:themeColor="accent2"/>
        </w:rPr>
        <w:tab/>
        <w:t>Duties</w:t>
      </w:r>
    </w:p>
    <w:p w14:paraId="40F7ACAE" w14:textId="77777777" w:rsidR="00E347EF" w:rsidRDefault="00E347EF" w:rsidP="00E347EF">
      <w:pPr>
        <w:pStyle w:val="BodyText"/>
        <w:jc w:val="both"/>
      </w:pPr>
    </w:p>
    <w:p w14:paraId="00E7187F" w14:textId="198290BF" w:rsidR="000967D6" w:rsidRDefault="00E347EF" w:rsidP="00E347EF">
      <w:pPr>
        <w:pStyle w:val="BodyText"/>
        <w:jc w:val="both"/>
      </w:pPr>
      <w:r>
        <w:t>9.1</w:t>
      </w:r>
      <w:r>
        <w:tab/>
      </w:r>
      <w:r w:rsidR="000967D6">
        <w:t>The Committee shall:</w:t>
      </w:r>
    </w:p>
    <w:p w14:paraId="3CA36886" w14:textId="77777777" w:rsidR="000967D6" w:rsidRDefault="000967D6" w:rsidP="000967D6">
      <w:pPr>
        <w:pStyle w:val="BodyText"/>
        <w:jc w:val="both"/>
        <w:rPr>
          <w:b/>
        </w:rPr>
      </w:pPr>
    </w:p>
    <w:p w14:paraId="63EDB2D9" w14:textId="1915464D" w:rsidR="000967D6" w:rsidRDefault="00E347EF" w:rsidP="009B435E">
      <w:pPr>
        <w:pStyle w:val="BodyText"/>
        <w:ind w:left="1418" w:hanging="709"/>
        <w:jc w:val="both"/>
      </w:pPr>
      <w:r>
        <w:t>9.1.1</w:t>
      </w:r>
      <w:r>
        <w:tab/>
      </w:r>
      <w:r w:rsidR="000967D6">
        <w:t xml:space="preserve">regularly review the structure, size and composition (including the </w:t>
      </w:r>
      <w:r w:rsidR="00C14D2B">
        <w:t xml:space="preserve">balance of </w:t>
      </w:r>
      <w:r w:rsidR="000967D6">
        <w:t>skills, experience</w:t>
      </w:r>
      <w:r w:rsidR="0015367A">
        <w:t>, independence</w:t>
      </w:r>
      <w:r w:rsidR="00357BC7">
        <w:t xml:space="preserve"> and </w:t>
      </w:r>
      <w:r w:rsidR="0015367A">
        <w:t>knowledge</w:t>
      </w:r>
      <w:r w:rsidR="00357BC7">
        <w:t xml:space="preserve">) </w:t>
      </w:r>
      <w:r w:rsidR="005E3DBB">
        <w:t>o</w:t>
      </w:r>
      <w:r w:rsidR="000967D6">
        <w:t>f the Board</w:t>
      </w:r>
      <w:r w:rsidR="00550137">
        <w:t xml:space="preserve"> and taking into account diversity, inclusion and equal opportunity</w:t>
      </w:r>
      <w:r w:rsidR="000967D6">
        <w:t xml:space="preserve"> and make recommendations to the Board with regard to any changes</w:t>
      </w:r>
      <w:r w:rsidR="00480BD1">
        <w:rPr>
          <w:lang w:val="en-GB"/>
        </w:rPr>
        <w:t xml:space="preserve">, taking into consideration how effectively the members </w:t>
      </w:r>
      <w:r w:rsidR="00C74419">
        <w:rPr>
          <w:lang w:val="en-GB"/>
        </w:rPr>
        <w:t xml:space="preserve">of the Board </w:t>
      </w:r>
      <w:r w:rsidR="00480BD1">
        <w:rPr>
          <w:lang w:val="en-GB"/>
        </w:rPr>
        <w:t>work together to achieve objectives</w:t>
      </w:r>
      <w:r w:rsidR="00012489">
        <w:rPr>
          <w:lang w:val="en-GB"/>
        </w:rPr>
        <w:t>,</w:t>
      </w:r>
      <w:r w:rsidR="005642A1">
        <w:rPr>
          <w:lang w:val="en-GB"/>
        </w:rPr>
        <w:t xml:space="preserve"> </w:t>
      </w:r>
      <w:r w:rsidR="00480BD1">
        <w:rPr>
          <w:lang w:val="en-GB"/>
        </w:rPr>
        <w:t>the length of the service of the Board as a whole</w:t>
      </w:r>
      <w:r w:rsidR="00012489">
        <w:rPr>
          <w:lang w:val="en-GB"/>
        </w:rPr>
        <w:t xml:space="preserve"> and any emerging trends which </w:t>
      </w:r>
      <w:r w:rsidR="009C5D37">
        <w:rPr>
          <w:lang w:val="en-GB"/>
        </w:rPr>
        <w:t>could result in a change to the Company’s requirements for Board composition</w:t>
      </w:r>
      <w:r w:rsidR="000967D6">
        <w:t>;</w:t>
      </w:r>
      <w:r w:rsidR="00B3675A">
        <w:t xml:space="preserve"> </w:t>
      </w:r>
    </w:p>
    <w:p w14:paraId="30F30FCA" w14:textId="77777777" w:rsidR="000967D6" w:rsidRDefault="000967D6" w:rsidP="00F61649">
      <w:pPr>
        <w:pStyle w:val="BodyText"/>
        <w:ind w:left="1418" w:hanging="709"/>
        <w:jc w:val="both"/>
      </w:pPr>
    </w:p>
    <w:p w14:paraId="77B193DE" w14:textId="5AE6B0F7" w:rsidR="000967D6" w:rsidRPr="00A43FAB" w:rsidRDefault="009B435E" w:rsidP="009B435E">
      <w:pPr>
        <w:pStyle w:val="BodyText"/>
        <w:ind w:left="1418" w:hanging="709"/>
        <w:jc w:val="both"/>
      </w:pPr>
      <w:r>
        <w:t>9.1.2</w:t>
      </w:r>
      <w:r>
        <w:tab/>
      </w:r>
      <w:r w:rsidR="00DB66F9">
        <w:t>oversee</w:t>
      </w:r>
      <w:r w:rsidR="0015367A">
        <w:t xml:space="preserve"> </w:t>
      </w:r>
      <w:r w:rsidR="000967D6">
        <w:t xml:space="preserve">succession planning for </w:t>
      </w:r>
      <w:r w:rsidR="003C5CCA">
        <w:t>D</w:t>
      </w:r>
      <w:r w:rsidR="000967D6">
        <w:t xml:space="preserve">irectors and senior </w:t>
      </w:r>
      <w:r w:rsidR="00C74419">
        <w:rPr>
          <w:lang w:val="en-GB"/>
        </w:rPr>
        <w:t>management</w:t>
      </w:r>
      <w:r w:rsidR="000967D6">
        <w:t xml:space="preserve">, taking into account the challenges and opportunities facing the </w:t>
      </w:r>
      <w:r w:rsidR="0015367A">
        <w:t>C</w:t>
      </w:r>
      <w:r w:rsidR="000967D6">
        <w:t>ompany, and what skills and expertise are therefore needed on the Board in the future</w:t>
      </w:r>
      <w:r w:rsidR="0015367A">
        <w:t xml:space="preserve"> so as to maintain an appropriate balance of skills and experience within the Company and on the Board</w:t>
      </w:r>
      <w:r w:rsidR="005642A1">
        <w:rPr>
          <w:lang w:val="en-GB"/>
        </w:rPr>
        <w:t>,</w:t>
      </w:r>
      <w:r w:rsidR="0015367A">
        <w:t xml:space="preserve"> to ensure progressive refreshing of the Board</w:t>
      </w:r>
      <w:r w:rsidR="005642A1">
        <w:rPr>
          <w:lang w:val="en-GB"/>
        </w:rPr>
        <w:t xml:space="preserve"> and the development of a diverse pipeline for succession;</w:t>
      </w:r>
    </w:p>
    <w:p w14:paraId="7282A388" w14:textId="77777777" w:rsidR="00AE013B" w:rsidRDefault="00AE013B" w:rsidP="00335A1A">
      <w:pPr>
        <w:pStyle w:val="BodyText"/>
        <w:jc w:val="both"/>
      </w:pPr>
    </w:p>
    <w:p w14:paraId="18C88A3A" w14:textId="2408ED9C" w:rsidR="000967D6" w:rsidRDefault="009B435E" w:rsidP="009B435E">
      <w:pPr>
        <w:pStyle w:val="BodyText"/>
        <w:ind w:left="1418" w:hanging="698"/>
        <w:jc w:val="both"/>
      </w:pPr>
      <w:r>
        <w:t>9.1.3</w:t>
      </w:r>
      <w:r>
        <w:tab/>
      </w:r>
      <w:r w:rsidR="00EC7223">
        <w:t xml:space="preserve">lead the </w:t>
      </w:r>
      <w:r w:rsidR="00750C74">
        <w:t xml:space="preserve">recruitment </w:t>
      </w:r>
      <w:r w:rsidR="00EC7223">
        <w:t xml:space="preserve">process for Board appointments and </w:t>
      </w:r>
      <w:r w:rsidR="000967D6">
        <w:t xml:space="preserve">be responsible for identifying and nominating for the approval of the Board, candidates to fill </w:t>
      </w:r>
      <w:r w:rsidR="00C95ACF">
        <w:t>B</w:t>
      </w:r>
      <w:r w:rsidR="000967D6">
        <w:t>oard vacancies as and when they arise</w:t>
      </w:r>
      <w:r w:rsidR="00C95ACF">
        <w:t xml:space="preserve">. </w:t>
      </w:r>
      <w:r w:rsidR="00E9205D">
        <w:t xml:space="preserve">This process should </w:t>
      </w:r>
      <w:r w:rsidR="00032D4A">
        <w:t>be</w:t>
      </w:r>
      <w:r w:rsidR="00C95ACF">
        <w:t xml:space="preserve"> continuous and proactive</w:t>
      </w:r>
      <w:r w:rsidR="00032D4A">
        <w:t xml:space="preserve">, taking into account the </w:t>
      </w:r>
      <w:r w:rsidR="00715C56">
        <w:t xml:space="preserve">Company’s strategic priorities and the main factors affecting the long-term </w:t>
      </w:r>
      <w:r w:rsidR="004058FC">
        <w:t>sustainable</w:t>
      </w:r>
      <w:r w:rsidR="00A57C02">
        <w:rPr>
          <w:rStyle w:val="FootnoteReference"/>
        </w:rPr>
        <w:footnoteReference w:id="3"/>
      </w:r>
      <w:r w:rsidR="004058FC">
        <w:t xml:space="preserve"> </w:t>
      </w:r>
      <w:r w:rsidR="00715C56">
        <w:t>success and future viability of the Company</w:t>
      </w:r>
      <w:r w:rsidR="000967D6">
        <w:t>;</w:t>
      </w:r>
    </w:p>
    <w:p w14:paraId="606B833F" w14:textId="77777777" w:rsidR="000967D6" w:rsidRDefault="000967D6" w:rsidP="00F61649">
      <w:pPr>
        <w:pStyle w:val="BodyText"/>
        <w:ind w:left="1418" w:hanging="709"/>
        <w:jc w:val="both"/>
      </w:pPr>
    </w:p>
    <w:p w14:paraId="17970039" w14:textId="2AA151D6" w:rsidR="000967D6" w:rsidRDefault="00310F90" w:rsidP="00310F90">
      <w:pPr>
        <w:pStyle w:val="BodyText"/>
        <w:ind w:left="1418" w:hanging="698"/>
        <w:jc w:val="both"/>
      </w:pPr>
      <w:r>
        <w:t>9.1.4</w:t>
      </w:r>
      <w:r>
        <w:tab/>
      </w:r>
      <w:r w:rsidR="000967D6">
        <w:t xml:space="preserve">before an appointment is made by the Board, evaluate the balance of skills, </w:t>
      </w:r>
      <w:r w:rsidR="006612B0">
        <w:t xml:space="preserve">experience, independence, </w:t>
      </w:r>
      <w:r w:rsidR="000967D6">
        <w:t>knowledge</w:t>
      </w:r>
      <w:r w:rsidR="005E3DBB">
        <w:t xml:space="preserve">, and diversity </w:t>
      </w:r>
      <w:r w:rsidR="000967D6">
        <w:t>on the Board, and in the light of this evaluation, prepare a description of the role and capabilities required for a particular appointment. In identifying suitable candidates, the Committee shall:</w:t>
      </w:r>
    </w:p>
    <w:p w14:paraId="16F0599C" w14:textId="77777777" w:rsidR="000967D6" w:rsidRDefault="000967D6" w:rsidP="000967D6">
      <w:pPr>
        <w:pStyle w:val="BodyText"/>
        <w:jc w:val="both"/>
      </w:pPr>
    </w:p>
    <w:p w14:paraId="1DAA736A" w14:textId="6B4620A0" w:rsidR="000967D6" w:rsidRDefault="00310F90" w:rsidP="00310F90">
      <w:pPr>
        <w:pStyle w:val="BodyText"/>
        <w:ind w:left="2878" w:hanging="1460"/>
        <w:jc w:val="both"/>
      </w:pPr>
      <w:r>
        <w:t>9.1.4.1</w:t>
      </w:r>
      <w:r>
        <w:tab/>
      </w:r>
      <w:r>
        <w:tab/>
      </w:r>
      <w:r w:rsidR="000967D6">
        <w:t>use open advertising or the services of external advisers to facilitate the search</w:t>
      </w:r>
      <w:r w:rsidR="004058FC">
        <w:t xml:space="preserve"> (subject always to paragraph </w:t>
      </w:r>
      <w:r w:rsidR="00CE06AC">
        <w:t>10.8 below)</w:t>
      </w:r>
      <w:r w:rsidR="000967D6">
        <w:t>;</w:t>
      </w:r>
    </w:p>
    <w:p w14:paraId="2F1A76C3" w14:textId="77777777" w:rsidR="000967D6" w:rsidRDefault="000967D6" w:rsidP="00F61649">
      <w:pPr>
        <w:pStyle w:val="BodyText"/>
        <w:ind w:left="2410" w:hanging="992"/>
        <w:jc w:val="both"/>
      </w:pPr>
    </w:p>
    <w:p w14:paraId="254AD4BC" w14:textId="72392738" w:rsidR="000967D6" w:rsidRDefault="00310F90" w:rsidP="00310F90">
      <w:pPr>
        <w:pStyle w:val="BodyText"/>
        <w:ind w:left="2878" w:hanging="1438"/>
        <w:jc w:val="both"/>
      </w:pPr>
      <w:r>
        <w:rPr>
          <w:lang w:val="en-IE"/>
        </w:rPr>
        <w:t>9.1.4.2</w:t>
      </w:r>
      <w:r>
        <w:rPr>
          <w:lang w:val="en-IE"/>
        </w:rPr>
        <w:tab/>
      </w:r>
      <w:r>
        <w:rPr>
          <w:lang w:val="en-IE"/>
        </w:rPr>
        <w:tab/>
      </w:r>
      <w:r w:rsidR="000967D6">
        <w:t>consider candidates from a wide range of backgrounds</w:t>
      </w:r>
      <w:r w:rsidR="0032081D">
        <w:t xml:space="preserve"> having regard to </w:t>
      </w:r>
      <w:r w:rsidR="00A6056A" w:rsidRPr="00312F54">
        <w:t>the Board Diversity Policy</w:t>
      </w:r>
      <w:r w:rsidR="00A57C02">
        <w:t>;</w:t>
      </w:r>
    </w:p>
    <w:p w14:paraId="42CFE51F" w14:textId="77777777" w:rsidR="000967D6" w:rsidRDefault="000967D6" w:rsidP="00F61649">
      <w:pPr>
        <w:pStyle w:val="BodyText"/>
        <w:ind w:left="2410" w:hanging="992"/>
        <w:jc w:val="both"/>
      </w:pPr>
    </w:p>
    <w:p w14:paraId="4D656A5B" w14:textId="2D06C0A3" w:rsidR="002A18E5" w:rsidRPr="00B634FF" w:rsidRDefault="00310F90" w:rsidP="00310F90">
      <w:pPr>
        <w:pStyle w:val="BodyText"/>
        <w:ind w:left="2878" w:hanging="1438"/>
        <w:jc w:val="both"/>
      </w:pPr>
      <w:r>
        <w:t>9.1.4.3</w:t>
      </w:r>
      <w:r>
        <w:tab/>
      </w:r>
      <w:r>
        <w:tab/>
      </w:r>
      <w:r w:rsidR="000967D6">
        <w:t>consider candidates on merit and against objective criteria,</w:t>
      </w:r>
      <w:r w:rsidR="004A6A81">
        <w:t xml:space="preserve"> having regard to the promotion of</w:t>
      </w:r>
      <w:r w:rsidR="00836685">
        <w:t xml:space="preserve"> </w:t>
      </w:r>
      <w:r w:rsidR="005E3DBB">
        <w:t>diversity</w:t>
      </w:r>
      <w:r w:rsidR="004B7893">
        <w:t>,</w:t>
      </w:r>
      <w:r>
        <w:t xml:space="preserve"> </w:t>
      </w:r>
      <w:r w:rsidR="004B7893">
        <w:t>inclusion and equal opportunity</w:t>
      </w:r>
      <w:r>
        <w:t>; and</w:t>
      </w:r>
      <w:r w:rsidR="004B7893">
        <w:t xml:space="preserve"> </w:t>
      </w:r>
    </w:p>
    <w:p w14:paraId="46ADF9A7" w14:textId="77777777" w:rsidR="002A18E5" w:rsidRDefault="002A18E5" w:rsidP="00B634FF">
      <w:pPr>
        <w:pStyle w:val="ListParagraph"/>
      </w:pPr>
    </w:p>
    <w:p w14:paraId="5928FE1D" w14:textId="7E9A8B42" w:rsidR="00836685" w:rsidRDefault="00310F90" w:rsidP="00310F90">
      <w:pPr>
        <w:pStyle w:val="BodyText"/>
        <w:ind w:left="2878" w:hanging="1449"/>
        <w:jc w:val="both"/>
      </w:pPr>
      <w:r>
        <w:rPr>
          <w:lang w:val="en-GB"/>
        </w:rPr>
        <w:t>9.1.4.4</w:t>
      </w:r>
      <w:r>
        <w:rPr>
          <w:lang w:val="en-GB"/>
        </w:rPr>
        <w:tab/>
      </w:r>
      <w:r>
        <w:rPr>
          <w:lang w:val="en-GB"/>
        </w:rPr>
        <w:tab/>
      </w:r>
      <w:r w:rsidR="000967D6">
        <w:t>taking care that appointees have enough time available to devote to the position</w:t>
      </w:r>
      <w:r>
        <w:t>.</w:t>
      </w:r>
    </w:p>
    <w:p w14:paraId="5ABE5532" w14:textId="77777777" w:rsidR="00836685" w:rsidRDefault="00836685" w:rsidP="000967D6">
      <w:pPr>
        <w:pStyle w:val="BodyText"/>
        <w:jc w:val="both"/>
      </w:pPr>
    </w:p>
    <w:p w14:paraId="19FDE7DD" w14:textId="77777777" w:rsidR="005E48C7" w:rsidRDefault="005E48C7" w:rsidP="000967D6">
      <w:pPr>
        <w:pStyle w:val="BodyText"/>
        <w:jc w:val="both"/>
      </w:pPr>
    </w:p>
    <w:p w14:paraId="4DBF021E" w14:textId="4F35473A" w:rsidR="000967D6" w:rsidRDefault="009B435E" w:rsidP="00F61649">
      <w:pPr>
        <w:pStyle w:val="BodyText"/>
        <w:ind w:left="1418" w:hanging="709"/>
        <w:jc w:val="both"/>
      </w:pPr>
      <w:r>
        <w:t>9</w:t>
      </w:r>
      <w:r w:rsidR="000967D6">
        <w:t>.1.5</w:t>
      </w:r>
      <w:r w:rsidR="000967D6">
        <w:tab/>
        <w:t xml:space="preserve">keep under review the leadership needs of the organisation, both </w:t>
      </w:r>
      <w:r w:rsidR="002A18E5">
        <w:t>E</w:t>
      </w:r>
      <w:r w:rsidR="000967D6">
        <w:t xml:space="preserve">xecutive and </w:t>
      </w:r>
      <w:r w:rsidR="002A18E5">
        <w:t>N</w:t>
      </w:r>
      <w:r w:rsidR="000967D6">
        <w:t>on-</w:t>
      </w:r>
      <w:r w:rsidR="002A18E5">
        <w:t>E</w:t>
      </w:r>
      <w:r w:rsidR="000967D6">
        <w:t>xecutive, with a view to ensuring the continued ability of the organisation to compete effectively in the marketplace</w:t>
      </w:r>
      <w:r w:rsidR="00CE06AC">
        <w:t xml:space="preserve"> having regard to the long-term sustainable success and future </w:t>
      </w:r>
      <w:r w:rsidR="008C23DE">
        <w:t>viability</w:t>
      </w:r>
      <w:r w:rsidR="00CE06AC">
        <w:t xml:space="preserve"> of the Company</w:t>
      </w:r>
      <w:r w:rsidR="00A57C02">
        <w:t>;</w:t>
      </w:r>
    </w:p>
    <w:p w14:paraId="33C111FD" w14:textId="77777777" w:rsidR="000967D6" w:rsidRDefault="000967D6" w:rsidP="00F61649">
      <w:pPr>
        <w:pStyle w:val="BodyText"/>
        <w:ind w:left="1418" w:hanging="709"/>
        <w:jc w:val="both"/>
      </w:pPr>
    </w:p>
    <w:p w14:paraId="10DBEFA1" w14:textId="442B8893" w:rsidR="005E3DBB" w:rsidRDefault="009B435E" w:rsidP="00F61649">
      <w:pPr>
        <w:pStyle w:val="BodyText"/>
        <w:ind w:left="1418" w:hanging="709"/>
        <w:jc w:val="both"/>
      </w:pPr>
      <w:r>
        <w:t>9</w:t>
      </w:r>
      <w:r w:rsidR="005E3DBB">
        <w:t>.1.6</w:t>
      </w:r>
      <w:r w:rsidR="005E3DBB">
        <w:tab/>
      </w:r>
      <w:r w:rsidR="000967D6">
        <w:t>keep up</w:t>
      </w:r>
      <w:r w:rsidR="003C5CCA">
        <w:t>-</w:t>
      </w:r>
      <w:r w:rsidR="000967D6">
        <w:t>to</w:t>
      </w:r>
      <w:r w:rsidR="003C5CCA">
        <w:t>-</w:t>
      </w:r>
      <w:r w:rsidR="000967D6">
        <w:t xml:space="preserve">date and fully informed about strategic issues and commercial changes affecting the </w:t>
      </w:r>
      <w:r w:rsidR="00E21C82">
        <w:t>C</w:t>
      </w:r>
      <w:r w:rsidR="000967D6">
        <w:t>ompany and the market in which it operates;</w:t>
      </w:r>
    </w:p>
    <w:p w14:paraId="6084A95C" w14:textId="77777777" w:rsidR="005E3DBB" w:rsidRDefault="005E3DBB" w:rsidP="00F61649">
      <w:pPr>
        <w:pStyle w:val="BodyText"/>
        <w:ind w:left="1418" w:hanging="709"/>
        <w:jc w:val="both"/>
      </w:pPr>
    </w:p>
    <w:p w14:paraId="5C621F43" w14:textId="0DE49B68" w:rsidR="005E3DBB" w:rsidRDefault="009B435E" w:rsidP="00BC684A">
      <w:pPr>
        <w:pStyle w:val="BodyText"/>
        <w:ind w:left="1418" w:hanging="709"/>
        <w:jc w:val="both"/>
      </w:pPr>
      <w:r>
        <w:t>9.1.7</w:t>
      </w:r>
      <w:r w:rsidR="0058194E">
        <w:tab/>
      </w:r>
      <w:r w:rsidR="005E3DBB" w:rsidRPr="00D26694">
        <w:t xml:space="preserve">for the appointment of a </w:t>
      </w:r>
      <w:r w:rsidR="005E3DBB">
        <w:t>C</w:t>
      </w:r>
      <w:r w:rsidR="005E3DBB" w:rsidRPr="00D26694">
        <w:t>hair</w:t>
      </w:r>
      <w:r w:rsidR="00254A5A">
        <w:t xml:space="preserve"> of the Board</w:t>
      </w:r>
      <w:r w:rsidR="005E3DBB" w:rsidRPr="00D26694">
        <w:t xml:space="preserve">, the </w:t>
      </w:r>
      <w:r w:rsidR="005E3DBB">
        <w:t>C</w:t>
      </w:r>
      <w:r w:rsidR="005E3DBB" w:rsidRPr="00D26694">
        <w:t xml:space="preserve">ommittee should prepare a job specification, including the time commitment expected. A proposed </w:t>
      </w:r>
      <w:r w:rsidR="005E3DBB">
        <w:t>C</w:t>
      </w:r>
      <w:r w:rsidR="005E3DBB" w:rsidRPr="00D26694">
        <w:t xml:space="preserve">hair’s other significant commitments should be disclosed to the </w:t>
      </w:r>
      <w:r w:rsidR="005E3DBB">
        <w:t>B</w:t>
      </w:r>
      <w:r w:rsidR="005E3DBB" w:rsidRPr="00D26694">
        <w:t xml:space="preserve">oard before appointment and any changes to the </w:t>
      </w:r>
      <w:r w:rsidR="005E3DBB">
        <w:t>C</w:t>
      </w:r>
      <w:r w:rsidR="005E3DBB" w:rsidRPr="00D26694">
        <w:t xml:space="preserve">hair’s commitments should be reported to the </w:t>
      </w:r>
      <w:r w:rsidR="005E3DBB">
        <w:t>Board as they arise;</w:t>
      </w:r>
    </w:p>
    <w:p w14:paraId="3B563C4F" w14:textId="77777777" w:rsidR="005E3DBB" w:rsidRDefault="005E3DBB" w:rsidP="00F61649">
      <w:pPr>
        <w:pStyle w:val="BodyText"/>
        <w:ind w:left="1418" w:hanging="709"/>
        <w:jc w:val="both"/>
      </w:pPr>
    </w:p>
    <w:p w14:paraId="76547CE9" w14:textId="4866E28B" w:rsidR="006D604C" w:rsidRDefault="009B435E" w:rsidP="00BC684A">
      <w:pPr>
        <w:pStyle w:val="BodyText"/>
        <w:ind w:left="1418" w:hanging="709"/>
        <w:jc w:val="both"/>
      </w:pPr>
      <w:r>
        <w:rPr>
          <w:lang w:val="en-GB"/>
        </w:rPr>
        <w:t>9.1.8</w:t>
      </w:r>
      <w:r w:rsidR="0058194E">
        <w:rPr>
          <w:lang w:val="en-GB"/>
        </w:rPr>
        <w:tab/>
      </w:r>
      <w:r w:rsidR="006D604C" w:rsidRPr="00A43FAB">
        <w:rPr>
          <w:lang w:val="en-GB"/>
        </w:rPr>
        <w:t xml:space="preserve">ensure that, </w:t>
      </w:r>
      <w:r w:rsidR="005E3DBB" w:rsidRPr="00D26694">
        <w:t xml:space="preserve">prior to the appointment of a </w:t>
      </w:r>
      <w:r w:rsidR="003C5CCA">
        <w:t>D</w:t>
      </w:r>
      <w:r w:rsidR="005E3DBB" w:rsidRPr="00D26694">
        <w:t xml:space="preserve">irector, the proposed appointee </w:t>
      </w:r>
      <w:r w:rsidR="006D604C" w:rsidRPr="00A43FAB">
        <w:rPr>
          <w:lang w:val="en-GB"/>
        </w:rPr>
        <w:t>is</w:t>
      </w:r>
      <w:r w:rsidR="006D604C" w:rsidRPr="00335A1A">
        <w:rPr>
          <w:lang w:val="en-GB"/>
        </w:rPr>
        <w:t xml:space="preserve"> </w:t>
      </w:r>
      <w:r w:rsidR="005E3DBB" w:rsidRPr="00D26694">
        <w:t>required to disclose</w:t>
      </w:r>
      <w:r w:rsidR="006D604C" w:rsidRPr="00A43FAB">
        <w:rPr>
          <w:lang w:val="en-GB"/>
        </w:rPr>
        <w:t>: (i)</w:t>
      </w:r>
      <w:r w:rsidR="005E3DBB" w:rsidRPr="00D26694">
        <w:t xml:space="preserve"> any other business interests that may result in a conflict of interest and be required to report any future business interests that could r</w:t>
      </w:r>
      <w:r w:rsidR="005E3DBB">
        <w:t>esult in a conflict of interest;</w:t>
      </w:r>
      <w:r w:rsidR="006D604C" w:rsidRPr="00A43FAB">
        <w:rPr>
          <w:lang w:val="en-GB"/>
        </w:rPr>
        <w:t xml:space="preserve"> and</w:t>
      </w:r>
      <w:r w:rsidR="006D604C">
        <w:rPr>
          <w:lang w:val="en-GB"/>
        </w:rPr>
        <w:t xml:space="preserve"> (ii) any significant commitments with an indication of time involved;</w:t>
      </w:r>
      <w:r w:rsidR="006D604C" w:rsidRPr="00A43FAB">
        <w:rPr>
          <w:lang w:val="en-GB"/>
        </w:rPr>
        <w:t xml:space="preserve"> </w:t>
      </w:r>
    </w:p>
    <w:p w14:paraId="2248EB29" w14:textId="77777777" w:rsidR="006D604C" w:rsidRDefault="006D604C" w:rsidP="00A43FAB">
      <w:pPr>
        <w:pStyle w:val="BodyText"/>
        <w:ind w:left="1418"/>
        <w:jc w:val="both"/>
      </w:pPr>
    </w:p>
    <w:p w14:paraId="627248C0" w14:textId="0761B5EC" w:rsidR="00CE1D77" w:rsidRPr="00A43FAB" w:rsidRDefault="009B435E" w:rsidP="00BC684A">
      <w:pPr>
        <w:pStyle w:val="BodyText"/>
        <w:ind w:left="1418" w:hanging="709"/>
        <w:jc w:val="both"/>
        <w:rPr>
          <w:lang w:val="en-GB"/>
        </w:rPr>
      </w:pPr>
      <w:r>
        <w:rPr>
          <w:lang w:val="en-GB"/>
        </w:rPr>
        <w:t>9.1</w:t>
      </w:r>
      <w:r w:rsidR="0058194E">
        <w:rPr>
          <w:lang w:val="en-GB"/>
        </w:rPr>
        <w:t>.9</w:t>
      </w:r>
      <w:r w:rsidR="0058194E">
        <w:rPr>
          <w:lang w:val="en-GB"/>
        </w:rPr>
        <w:tab/>
      </w:r>
      <w:r w:rsidR="00CE1D77" w:rsidRPr="00A43FAB">
        <w:rPr>
          <w:lang w:val="en-GB"/>
        </w:rPr>
        <w:t xml:space="preserve">consider requests for approval </w:t>
      </w:r>
      <w:r w:rsidR="00C74419">
        <w:rPr>
          <w:lang w:val="en-GB"/>
        </w:rPr>
        <w:t>of additional appointments</w:t>
      </w:r>
      <w:r w:rsidR="008B428F">
        <w:rPr>
          <w:lang w:val="en-GB"/>
        </w:rPr>
        <w:t>,</w:t>
      </w:r>
      <w:r w:rsidR="00E74529">
        <w:rPr>
          <w:lang w:val="en-GB"/>
        </w:rPr>
        <w:t xml:space="preserve"> </w:t>
      </w:r>
      <w:r w:rsidR="00CE06AC">
        <w:rPr>
          <w:lang w:val="en-GB"/>
        </w:rPr>
        <w:t xml:space="preserve">having regard to whether </w:t>
      </w:r>
      <w:r w:rsidR="003810B8">
        <w:rPr>
          <w:lang w:val="en-GB"/>
        </w:rPr>
        <w:t xml:space="preserve">any such appointment </w:t>
      </w:r>
      <w:r w:rsidR="00CE06AC">
        <w:rPr>
          <w:lang w:val="en-GB"/>
        </w:rPr>
        <w:t xml:space="preserve">would be likely to </w:t>
      </w:r>
      <w:r w:rsidR="003810B8">
        <w:rPr>
          <w:lang w:val="en-GB"/>
        </w:rPr>
        <w:t xml:space="preserve">compromise the effectiveness of </w:t>
      </w:r>
      <w:r w:rsidR="003810B8">
        <w:rPr>
          <w:lang w:val="en-GB"/>
        </w:rPr>
        <w:lastRenderedPageBreak/>
        <w:t xml:space="preserve">the requesting </w:t>
      </w:r>
      <w:r w:rsidR="00B2651F">
        <w:rPr>
          <w:lang w:val="en-GB"/>
        </w:rPr>
        <w:t>D</w:t>
      </w:r>
      <w:r w:rsidR="003810B8">
        <w:rPr>
          <w:lang w:val="en-GB"/>
        </w:rPr>
        <w:t>irector’s</w:t>
      </w:r>
      <w:r w:rsidR="00E74529">
        <w:rPr>
          <w:lang w:val="en-GB"/>
        </w:rPr>
        <w:t xml:space="preserve"> </w:t>
      </w:r>
      <w:r w:rsidR="003810B8">
        <w:rPr>
          <w:lang w:val="en-GB"/>
        </w:rPr>
        <w:t>service to the Company</w:t>
      </w:r>
      <w:r w:rsidR="008B428F">
        <w:rPr>
          <w:lang w:val="en-GB"/>
        </w:rPr>
        <w:t>. A</w:t>
      </w:r>
      <w:r w:rsidR="00CE1D77" w:rsidRPr="00A43FAB">
        <w:rPr>
          <w:lang w:val="en-GB"/>
        </w:rPr>
        <w:t xml:space="preserve">dvise the Board where any </w:t>
      </w:r>
      <w:r w:rsidR="00B2651F">
        <w:rPr>
          <w:lang w:val="en-GB"/>
        </w:rPr>
        <w:t>D</w:t>
      </w:r>
      <w:r w:rsidR="00CE1D77" w:rsidRPr="00A43FAB">
        <w:rPr>
          <w:lang w:val="en-GB"/>
        </w:rPr>
        <w:t>irector seeks consent to take on an additional external appointment, and ensure that the reasons for permitting any significant appointment are disclosed in the annual report</w:t>
      </w:r>
      <w:r w:rsidR="00CE1D77">
        <w:rPr>
          <w:lang w:val="en-GB"/>
        </w:rPr>
        <w:t>;</w:t>
      </w:r>
    </w:p>
    <w:p w14:paraId="555DEB2E" w14:textId="77777777" w:rsidR="005E3DBB" w:rsidRDefault="005E3DBB" w:rsidP="00F61649">
      <w:pPr>
        <w:pStyle w:val="BodyText"/>
        <w:ind w:left="1418" w:hanging="709"/>
        <w:jc w:val="both"/>
      </w:pPr>
    </w:p>
    <w:p w14:paraId="0F14201A" w14:textId="2FDDD2B1" w:rsidR="000967D6" w:rsidRDefault="006B784F" w:rsidP="003944B1">
      <w:pPr>
        <w:pStyle w:val="BodyText"/>
        <w:ind w:left="1418" w:hanging="709"/>
        <w:jc w:val="both"/>
      </w:pPr>
      <w:r>
        <w:t>9.1.10</w:t>
      </w:r>
      <w:r w:rsidR="00330C70">
        <w:tab/>
      </w:r>
      <w:r w:rsidR="005E3DBB">
        <w:t>r</w:t>
      </w:r>
      <w:r w:rsidR="000967D6">
        <w:t xml:space="preserve">eview annually the time required from </w:t>
      </w:r>
      <w:r w:rsidR="00B2651F">
        <w:t>N</w:t>
      </w:r>
      <w:r w:rsidR="000967D6">
        <w:t>on-</w:t>
      </w:r>
      <w:r w:rsidR="00B2651F">
        <w:t>E</w:t>
      </w:r>
      <w:r w:rsidR="000967D6">
        <w:t xml:space="preserve">xecutive </w:t>
      </w:r>
      <w:r w:rsidR="00B2651F">
        <w:t>D</w:t>
      </w:r>
      <w:r w:rsidR="000967D6">
        <w:t xml:space="preserve">irectors. Performance </w:t>
      </w:r>
      <w:r w:rsidR="00B2651F">
        <w:t>review</w:t>
      </w:r>
      <w:r w:rsidR="00F24FC2">
        <w:t>s</w:t>
      </w:r>
      <w:r w:rsidR="000967D6">
        <w:t xml:space="preserve"> should be used to assess whether the </w:t>
      </w:r>
      <w:r w:rsidR="00B2651F">
        <w:t>N</w:t>
      </w:r>
      <w:r w:rsidR="000967D6">
        <w:t>on-</w:t>
      </w:r>
      <w:r w:rsidR="00B2651F">
        <w:t>E</w:t>
      </w:r>
      <w:r w:rsidR="000967D6">
        <w:t xml:space="preserve">xecutive </w:t>
      </w:r>
      <w:r w:rsidR="00B2651F">
        <w:t>D</w:t>
      </w:r>
      <w:r w:rsidR="000967D6">
        <w:t xml:space="preserve">irectors are </w:t>
      </w:r>
      <w:r w:rsidR="00CE06AC">
        <w:t xml:space="preserve"> devoting </w:t>
      </w:r>
      <w:r w:rsidR="000967D6">
        <w:t xml:space="preserve">enough time to fulfil their duties; </w:t>
      </w:r>
    </w:p>
    <w:p w14:paraId="12203780" w14:textId="77777777" w:rsidR="000967D6" w:rsidRDefault="000967D6" w:rsidP="00F61649">
      <w:pPr>
        <w:pStyle w:val="BodyText"/>
        <w:ind w:left="1418" w:hanging="709"/>
        <w:jc w:val="both"/>
      </w:pPr>
    </w:p>
    <w:p w14:paraId="6DBCFC75" w14:textId="0110AE37" w:rsidR="00E94B21" w:rsidRPr="00B634FF" w:rsidRDefault="00330C70" w:rsidP="00785D9B">
      <w:pPr>
        <w:pStyle w:val="BodyText"/>
        <w:ind w:left="1418" w:hanging="709"/>
        <w:jc w:val="both"/>
      </w:pPr>
      <w:r>
        <w:t>9.1.11</w:t>
      </w:r>
      <w:r w:rsidR="00785D9B">
        <w:tab/>
      </w:r>
      <w:r w:rsidR="000967D6">
        <w:t xml:space="preserve">ensure that, on appointment to the Board, </w:t>
      </w:r>
      <w:r w:rsidR="00B2651F">
        <w:t>N</w:t>
      </w:r>
      <w:r w:rsidR="000967D6">
        <w:t>on-</w:t>
      </w:r>
      <w:r w:rsidR="00B2651F">
        <w:t>E</w:t>
      </w:r>
      <w:r w:rsidR="000967D6">
        <w:t xml:space="preserve">xecutive </w:t>
      </w:r>
      <w:r w:rsidR="00B2651F">
        <w:t>D</w:t>
      </w:r>
      <w:r w:rsidR="000967D6">
        <w:t>irectors receive a formal letter of appointment setting out clearly what is expected of them in terms of time commitment, committee service and involvement outside Board meetings</w:t>
      </w:r>
      <w:r w:rsidR="006D604C">
        <w:rPr>
          <w:lang w:val="en-GB"/>
        </w:rPr>
        <w:t xml:space="preserve">; </w:t>
      </w:r>
    </w:p>
    <w:p w14:paraId="062E0008" w14:textId="77777777" w:rsidR="00E94B21" w:rsidRDefault="00E94B21" w:rsidP="00B634FF">
      <w:pPr>
        <w:pStyle w:val="ListParagraph"/>
      </w:pPr>
    </w:p>
    <w:p w14:paraId="179B1B99" w14:textId="4290F830" w:rsidR="001F4427" w:rsidRDefault="00330C70" w:rsidP="00785D9B">
      <w:pPr>
        <w:pStyle w:val="BodyText"/>
        <w:ind w:left="1418" w:hanging="709"/>
        <w:jc w:val="both"/>
        <w:rPr>
          <w:lang w:val="en-GB"/>
        </w:rPr>
      </w:pPr>
      <w:r>
        <w:rPr>
          <w:lang w:val="en-GB"/>
        </w:rPr>
        <w:t>9.1.12</w:t>
      </w:r>
      <w:r w:rsidR="00785D9B">
        <w:rPr>
          <w:lang w:val="en-GB"/>
        </w:rPr>
        <w:tab/>
      </w:r>
      <w:r w:rsidR="00475C0D">
        <w:rPr>
          <w:lang w:val="en-GB"/>
        </w:rPr>
        <w:t>Committee members, in conjunction with the Chair</w:t>
      </w:r>
      <w:r w:rsidR="007D045D">
        <w:rPr>
          <w:lang w:val="en-GB"/>
        </w:rPr>
        <w:t xml:space="preserve"> of the Board</w:t>
      </w:r>
      <w:r w:rsidR="00475C0D">
        <w:rPr>
          <w:lang w:val="en-GB"/>
        </w:rPr>
        <w:t xml:space="preserve"> and Company </w:t>
      </w:r>
      <w:r w:rsidR="00A57C02">
        <w:rPr>
          <w:lang w:val="en-GB"/>
        </w:rPr>
        <w:t>Secretariat</w:t>
      </w:r>
      <w:r w:rsidR="00475C0D">
        <w:rPr>
          <w:lang w:val="en-GB"/>
        </w:rPr>
        <w:t xml:space="preserve">, should be responsible for ensuring that all newly appointed </w:t>
      </w:r>
      <w:r w:rsidR="00B2651F">
        <w:rPr>
          <w:lang w:val="en-GB"/>
        </w:rPr>
        <w:t>D</w:t>
      </w:r>
      <w:r w:rsidR="00475C0D">
        <w:rPr>
          <w:lang w:val="en-GB"/>
        </w:rPr>
        <w:t>irectors receive a full,</w:t>
      </w:r>
      <w:r w:rsidR="00A90E3E">
        <w:rPr>
          <w:lang w:val="en-GB"/>
        </w:rPr>
        <w:t xml:space="preserve"> formal and tailored induction upon joining the Board. </w:t>
      </w:r>
    </w:p>
    <w:p w14:paraId="24859233" w14:textId="77777777" w:rsidR="001F4427" w:rsidRDefault="001F4427" w:rsidP="00785D9B">
      <w:pPr>
        <w:pStyle w:val="BodyText"/>
        <w:ind w:left="1418" w:hanging="709"/>
        <w:jc w:val="both"/>
        <w:rPr>
          <w:lang w:val="en-GB"/>
        </w:rPr>
      </w:pPr>
    </w:p>
    <w:p w14:paraId="1BD14C8A" w14:textId="02BCEABA" w:rsidR="00740EBF" w:rsidRPr="00B634FF" w:rsidRDefault="001F4427" w:rsidP="001F4427">
      <w:pPr>
        <w:pStyle w:val="BodyText"/>
        <w:ind w:left="1418"/>
        <w:jc w:val="both"/>
      </w:pPr>
      <w:r>
        <w:rPr>
          <w:lang w:val="en-GB"/>
        </w:rPr>
        <w:t>T</w:t>
      </w:r>
      <w:r w:rsidR="00A90E3E">
        <w:rPr>
          <w:lang w:val="en-GB"/>
        </w:rPr>
        <w:t>he induction should include, but not be limited, to the following</w:t>
      </w:r>
      <w:r w:rsidR="00740EBF">
        <w:rPr>
          <w:lang w:val="en-GB"/>
        </w:rPr>
        <w:t>:</w:t>
      </w:r>
    </w:p>
    <w:p w14:paraId="47720E78" w14:textId="77777777" w:rsidR="00740EBF" w:rsidRDefault="00740EBF" w:rsidP="00B634FF">
      <w:pPr>
        <w:pStyle w:val="ListParagraph"/>
      </w:pPr>
    </w:p>
    <w:p w14:paraId="2395FF37" w14:textId="0D078F53" w:rsidR="00740EBF" w:rsidRPr="00B634FF" w:rsidRDefault="00F24FC2" w:rsidP="00740EBF">
      <w:pPr>
        <w:pStyle w:val="BodyText"/>
        <w:numPr>
          <w:ilvl w:val="0"/>
          <w:numId w:val="27"/>
        </w:numPr>
        <w:jc w:val="both"/>
      </w:pPr>
      <w:r>
        <w:rPr>
          <w:lang w:val="en-GB"/>
        </w:rPr>
        <w:t>t</w:t>
      </w:r>
      <w:r w:rsidR="00740EBF">
        <w:rPr>
          <w:lang w:val="en-GB"/>
        </w:rPr>
        <w:t>he Company’s business model and its purpose and values;</w:t>
      </w:r>
    </w:p>
    <w:p w14:paraId="5BCE27C3" w14:textId="1BAB78B5" w:rsidR="00740EBF" w:rsidRPr="00B634FF" w:rsidRDefault="00740EBF" w:rsidP="00740EBF">
      <w:pPr>
        <w:pStyle w:val="BodyText"/>
        <w:numPr>
          <w:ilvl w:val="0"/>
          <w:numId w:val="27"/>
        </w:numPr>
        <w:jc w:val="both"/>
      </w:pPr>
      <w:r>
        <w:rPr>
          <w:lang w:val="en-GB"/>
        </w:rPr>
        <w:t xml:space="preserve">the </w:t>
      </w:r>
      <w:r w:rsidR="003E55B5">
        <w:rPr>
          <w:lang w:val="en-GB"/>
        </w:rPr>
        <w:t>Company</w:t>
      </w:r>
      <w:r>
        <w:rPr>
          <w:lang w:val="en-GB"/>
        </w:rPr>
        <w:t>’s strategy, risk management and internal controls framework, and principal risks of the Company;</w:t>
      </w:r>
    </w:p>
    <w:p w14:paraId="39D6C764" w14:textId="77777777" w:rsidR="00F50BDB" w:rsidRPr="00B634FF" w:rsidRDefault="00F50BDB" w:rsidP="00740EBF">
      <w:pPr>
        <w:pStyle w:val="BodyText"/>
        <w:numPr>
          <w:ilvl w:val="0"/>
          <w:numId w:val="27"/>
        </w:numPr>
        <w:jc w:val="both"/>
      </w:pPr>
      <w:r>
        <w:rPr>
          <w:lang w:val="en-GB"/>
        </w:rPr>
        <w:t>Director’s rights, duties and responsibilities; and</w:t>
      </w:r>
    </w:p>
    <w:p w14:paraId="58C1E1F3" w14:textId="6B25E9C3" w:rsidR="000A5011" w:rsidRPr="00B634FF" w:rsidRDefault="00F50BDB" w:rsidP="00740EBF">
      <w:pPr>
        <w:pStyle w:val="BodyText"/>
        <w:numPr>
          <w:ilvl w:val="0"/>
          <w:numId w:val="27"/>
        </w:numPr>
        <w:jc w:val="both"/>
      </w:pPr>
      <w:r>
        <w:rPr>
          <w:lang w:val="en-GB"/>
        </w:rPr>
        <w:t xml:space="preserve">the role of the Company’s </w:t>
      </w:r>
      <w:r w:rsidR="00CE06AC">
        <w:rPr>
          <w:lang w:val="en-GB"/>
        </w:rPr>
        <w:t xml:space="preserve">Board and management </w:t>
      </w:r>
      <w:r w:rsidR="00370515">
        <w:rPr>
          <w:lang w:val="en-GB"/>
        </w:rPr>
        <w:t>c</w:t>
      </w:r>
      <w:r>
        <w:rPr>
          <w:lang w:val="en-GB"/>
        </w:rPr>
        <w:t>ommittees</w:t>
      </w:r>
      <w:r w:rsidR="000A5011">
        <w:rPr>
          <w:lang w:val="en-GB"/>
        </w:rPr>
        <w:t>.</w:t>
      </w:r>
    </w:p>
    <w:p w14:paraId="1CCF4FA5" w14:textId="77777777" w:rsidR="000A5011" w:rsidRPr="00B634FF" w:rsidRDefault="000A5011" w:rsidP="00B634FF">
      <w:pPr>
        <w:pStyle w:val="BodyText"/>
        <w:ind w:left="2138"/>
        <w:jc w:val="both"/>
      </w:pPr>
    </w:p>
    <w:p w14:paraId="78FDE9DC" w14:textId="43E80921" w:rsidR="006D604C" w:rsidRPr="00A43FAB" w:rsidRDefault="00E86219" w:rsidP="00785D9B">
      <w:pPr>
        <w:pStyle w:val="BodyText"/>
        <w:ind w:left="1418" w:firstLine="11"/>
        <w:jc w:val="both"/>
      </w:pPr>
      <w:r>
        <w:rPr>
          <w:lang w:val="en-GB"/>
        </w:rPr>
        <w:t xml:space="preserve">The Committee should also monitor ongoing </w:t>
      </w:r>
      <w:r w:rsidR="00CE06AC">
        <w:rPr>
          <w:lang w:val="en-GB"/>
        </w:rPr>
        <w:t xml:space="preserve">Board </w:t>
      </w:r>
      <w:r>
        <w:rPr>
          <w:lang w:val="en-GB"/>
        </w:rPr>
        <w:t>training requirements to ensure Board members are</w:t>
      </w:r>
      <w:r w:rsidR="008B3208">
        <w:rPr>
          <w:lang w:val="en-GB"/>
        </w:rPr>
        <w:t xml:space="preserve"> adequately trained on </w:t>
      </w:r>
      <w:r w:rsidR="00A57C02">
        <w:rPr>
          <w:lang w:val="en-GB"/>
        </w:rPr>
        <w:t>risks, challenges and opportunities facing the Company;</w:t>
      </w:r>
    </w:p>
    <w:p w14:paraId="40019E40" w14:textId="77777777" w:rsidR="006D604C" w:rsidRPr="00A43FAB" w:rsidRDefault="006D604C" w:rsidP="00A43FAB">
      <w:pPr>
        <w:pStyle w:val="BodyText"/>
        <w:ind w:left="1418"/>
        <w:jc w:val="both"/>
      </w:pPr>
    </w:p>
    <w:p w14:paraId="1920C482" w14:textId="6F6B90EB" w:rsidR="00915D82" w:rsidRDefault="00AD5137" w:rsidP="001F4427">
      <w:pPr>
        <w:pStyle w:val="BodyText"/>
        <w:numPr>
          <w:ilvl w:val="2"/>
          <w:numId w:val="35"/>
        </w:numPr>
        <w:jc w:val="both"/>
      </w:pPr>
      <w:r>
        <w:t>w</w:t>
      </w:r>
      <w:r w:rsidR="00915D82">
        <w:t xml:space="preserve">orking with </w:t>
      </w:r>
      <w:r w:rsidR="00C74419">
        <w:rPr>
          <w:lang w:val="en-GB"/>
        </w:rPr>
        <w:t xml:space="preserve">the </w:t>
      </w:r>
      <w:r w:rsidR="00B2651F">
        <w:rPr>
          <w:lang w:val="en-GB"/>
        </w:rPr>
        <w:t>Chief Human Resources Officer</w:t>
      </w:r>
      <w:r w:rsidR="00C74419" w:rsidRPr="00335A1A">
        <w:rPr>
          <w:lang w:val="en-GB"/>
        </w:rPr>
        <w:t>,</w:t>
      </w:r>
      <w:r w:rsidR="00915D82" w:rsidRPr="00335A1A">
        <w:t xml:space="preserve"> </w:t>
      </w:r>
      <w:r w:rsidR="00915D82">
        <w:t xml:space="preserve">take an active role in setting and meeting diversity objectives and strategies for the </w:t>
      </w:r>
      <w:r w:rsidR="00C74419">
        <w:rPr>
          <w:lang w:val="en-GB"/>
        </w:rPr>
        <w:t>Company</w:t>
      </w:r>
      <w:r w:rsidR="00915D82">
        <w:t>, and in monitoring the impact of diversity initiatives</w:t>
      </w:r>
      <w:r w:rsidR="00CD1808">
        <w:t xml:space="preserve"> consistent with the principle of </w:t>
      </w:r>
      <w:r w:rsidR="00A57C02">
        <w:t>equal opportunity</w:t>
      </w:r>
      <w:r w:rsidR="00915D82">
        <w:t>;</w:t>
      </w:r>
      <w:r w:rsidR="00BF09B9">
        <w:t xml:space="preserve"> and</w:t>
      </w:r>
    </w:p>
    <w:p w14:paraId="1B6A9798" w14:textId="77777777" w:rsidR="00BF09B9" w:rsidRDefault="00BF09B9" w:rsidP="00312F54">
      <w:pPr>
        <w:pStyle w:val="BodyText"/>
        <w:ind w:left="1429"/>
        <w:jc w:val="both"/>
      </w:pPr>
    </w:p>
    <w:p w14:paraId="6794AD69" w14:textId="65B4369F" w:rsidR="00BF09B9" w:rsidRDefault="00FB7120" w:rsidP="001F4427">
      <w:pPr>
        <w:pStyle w:val="BodyText"/>
        <w:numPr>
          <w:ilvl w:val="2"/>
          <w:numId w:val="35"/>
        </w:numPr>
        <w:jc w:val="both"/>
      </w:pPr>
      <w:r>
        <w:t>r</w:t>
      </w:r>
      <w:r w:rsidR="00C12A7E">
        <w:t xml:space="preserve">eview </w:t>
      </w:r>
      <w:r>
        <w:t>the outcomes and recommendations of the annual performance review</w:t>
      </w:r>
      <w:r w:rsidR="00090A2C">
        <w:t>.</w:t>
      </w:r>
    </w:p>
    <w:p w14:paraId="0980A207" w14:textId="77777777" w:rsidR="00591463" w:rsidRDefault="00591463" w:rsidP="00591463">
      <w:pPr>
        <w:pStyle w:val="BodyText"/>
        <w:jc w:val="both"/>
      </w:pPr>
    </w:p>
    <w:p w14:paraId="45EBDA91" w14:textId="77777777" w:rsidR="00591463" w:rsidRDefault="00591463" w:rsidP="00591463">
      <w:pPr>
        <w:pStyle w:val="BodyText"/>
        <w:jc w:val="both"/>
      </w:pPr>
    </w:p>
    <w:p w14:paraId="685BD40C" w14:textId="60EAED64" w:rsidR="000967D6" w:rsidRDefault="000967D6" w:rsidP="00591463">
      <w:pPr>
        <w:pStyle w:val="BodyText"/>
        <w:numPr>
          <w:ilvl w:val="1"/>
          <w:numId w:val="39"/>
        </w:numPr>
        <w:jc w:val="both"/>
      </w:pPr>
      <w:r>
        <w:t>The Committee shall also make recommendations to the Board concerning:</w:t>
      </w:r>
    </w:p>
    <w:p w14:paraId="25E2B4C4" w14:textId="77777777" w:rsidR="000967D6" w:rsidRDefault="000967D6" w:rsidP="000967D6">
      <w:pPr>
        <w:pStyle w:val="BodyText"/>
        <w:jc w:val="both"/>
      </w:pPr>
    </w:p>
    <w:p w14:paraId="053D85F8" w14:textId="5C49441A" w:rsidR="000967D6" w:rsidRDefault="000967D6" w:rsidP="004A0E16">
      <w:pPr>
        <w:pStyle w:val="BodyText"/>
        <w:numPr>
          <w:ilvl w:val="2"/>
          <w:numId w:val="39"/>
        </w:numPr>
        <w:ind w:left="1418" w:hanging="709"/>
        <w:jc w:val="both"/>
      </w:pPr>
      <w:r>
        <w:t xml:space="preserve">formulating plans for succession for both </w:t>
      </w:r>
      <w:r w:rsidR="00B2651F">
        <w:t>E</w:t>
      </w:r>
      <w:r>
        <w:t xml:space="preserve">xecutive and </w:t>
      </w:r>
      <w:r w:rsidR="00B2651F">
        <w:t>N</w:t>
      </w:r>
      <w:r>
        <w:t>on-</w:t>
      </w:r>
      <w:r w:rsidR="00B2651F">
        <w:t>E</w:t>
      </w:r>
      <w:r>
        <w:t xml:space="preserve">xecutive </w:t>
      </w:r>
      <w:r w:rsidR="00B2651F">
        <w:t>D</w:t>
      </w:r>
      <w:r>
        <w:t>irectors and in particular for the key roles of Chair</w:t>
      </w:r>
      <w:r w:rsidR="00C5736C">
        <w:t xml:space="preserve"> of the Board</w:t>
      </w:r>
      <w:r>
        <w:t xml:space="preserve"> and Chief Executive;</w:t>
      </w:r>
    </w:p>
    <w:p w14:paraId="24492881" w14:textId="77777777" w:rsidR="000967D6" w:rsidRDefault="000967D6" w:rsidP="00591463">
      <w:pPr>
        <w:pStyle w:val="BodyText"/>
        <w:ind w:left="1429"/>
        <w:jc w:val="both"/>
      </w:pPr>
    </w:p>
    <w:p w14:paraId="25A39330" w14:textId="5250AD68" w:rsidR="000967D6" w:rsidRDefault="000967D6" w:rsidP="004A0E16">
      <w:pPr>
        <w:pStyle w:val="BodyText"/>
        <w:numPr>
          <w:ilvl w:val="2"/>
          <w:numId w:val="39"/>
        </w:numPr>
        <w:ind w:left="1418" w:hanging="709"/>
        <w:jc w:val="both"/>
      </w:pPr>
      <w:r>
        <w:t xml:space="preserve">suitable candidates for the role of </w:t>
      </w:r>
      <w:r w:rsidR="00B2651F">
        <w:t>S</w:t>
      </w:r>
      <w:r>
        <w:t xml:space="preserve">enior </w:t>
      </w:r>
      <w:r w:rsidR="00B2651F">
        <w:t>I</w:t>
      </w:r>
      <w:r>
        <w:t xml:space="preserve">ndependent </w:t>
      </w:r>
      <w:r w:rsidR="00B2651F">
        <w:t>D</w:t>
      </w:r>
      <w:r>
        <w:t>irector;</w:t>
      </w:r>
    </w:p>
    <w:p w14:paraId="0F52665E" w14:textId="77777777" w:rsidR="000967D6" w:rsidRDefault="000967D6" w:rsidP="00591463">
      <w:pPr>
        <w:pStyle w:val="BodyText"/>
        <w:ind w:left="1429"/>
        <w:jc w:val="both"/>
      </w:pPr>
    </w:p>
    <w:p w14:paraId="672DD407" w14:textId="12D04A39" w:rsidR="000967D6" w:rsidRDefault="000967D6" w:rsidP="004A0E16">
      <w:pPr>
        <w:pStyle w:val="BodyText"/>
        <w:numPr>
          <w:ilvl w:val="2"/>
          <w:numId w:val="39"/>
        </w:numPr>
        <w:ind w:left="1418"/>
        <w:jc w:val="both"/>
      </w:pPr>
      <w:r>
        <w:t>membership of the Audit</w:t>
      </w:r>
      <w:r w:rsidR="00B2651F">
        <w:t>,</w:t>
      </w:r>
      <w:r>
        <w:t xml:space="preserve"> Remuneration</w:t>
      </w:r>
      <w:r w:rsidR="00B2651F">
        <w:t xml:space="preserve"> and ESG</w:t>
      </w:r>
      <w:r>
        <w:t xml:space="preserve"> Committees, </w:t>
      </w:r>
      <w:r w:rsidR="005E3DBB">
        <w:t xml:space="preserve">and any other Board </w:t>
      </w:r>
      <w:r w:rsidR="00B2651F">
        <w:t>C</w:t>
      </w:r>
      <w:r w:rsidR="005E3DBB">
        <w:t xml:space="preserve">ommittees as appropriate, </w:t>
      </w:r>
      <w:r>
        <w:t xml:space="preserve">in consultation with the </w:t>
      </w:r>
      <w:r w:rsidR="00B2651F">
        <w:t>C</w:t>
      </w:r>
      <w:r>
        <w:t xml:space="preserve">hair of those </w:t>
      </w:r>
      <w:r w:rsidR="00B2651F">
        <w:t>C</w:t>
      </w:r>
      <w:r>
        <w:t>ommittees;</w:t>
      </w:r>
    </w:p>
    <w:p w14:paraId="642BED01" w14:textId="77777777" w:rsidR="000967D6" w:rsidRDefault="000967D6" w:rsidP="00591463">
      <w:pPr>
        <w:pStyle w:val="BodyText"/>
        <w:ind w:left="1429"/>
        <w:jc w:val="both"/>
      </w:pPr>
    </w:p>
    <w:p w14:paraId="04301EC0" w14:textId="4F0253D9" w:rsidR="000967D6" w:rsidRDefault="000967D6" w:rsidP="004A0E16">
      <w:pPr>
        <w:pStyle w:val="BodyText"/>
        <w:numPr>
          <w:ilvl w:val="2"/>
          <w:numId w:val="39"/>
        </w:numPr>
        <w:ind w:left="1418"/>
        <w:jc w:val="both"/>
      </w:pPr>
      <w:r>
        <w:t xml:space="preserve">the re-appointment of any </w:t>
      </w:r>
      <w:r w:rsidR="00B2651F">
        <w:t>N</w:t>
      </w:r>
      <w:r>
        <w:t>on-</w:t>
      </w:r>
      <w:r w:rsidR="00B2651F">
        <w:t>E</w:t>
      </w:r>
      <w:r>
        <w:t xml:space="preserve">xecutive </w:t>
      </w:r>
      <w:r w:rsidR="00B2651F">
        <w:t>D</w:t>
      </w:r>
      <w:r>
        <w:t>irector at the conclusion of their specified term of office, having given due regard to their performance and ability to continue to contribute</w:t>
      </w:r>
      <w:r w:rsidR="00480BD1" w:rsidRPr="00591463">
        <w:t xml:space="preserve"> effectively</w:t>
      </w:r>
      <w:r>
        <w:t xml:space="preserve"> to the Board in the light of the knowledge, skills </w:t>
      </w:r>
      <w:r>
        <w:lastRenderedPageBreak/>
        <w:t xml:space="preserve">and experience </w:t>
      </w:r>
      <w:r w:rsidR="00F1438E">
        <w:t xml:space="preserve">and independence </w:t>
      </w:r>
      <w:r>
        <w:t>required</w:t>
      </w:r>
      <w:r w:rsidR="00AE013B">
        <w:rPr>
          <w:lang w:val="en-GB"/>
        </w:rPr>
        <w:t xml:space="preserve"> and whether their contribution is, and continues to be, important to the long-term sustainable success of the Company</w:t>
      </w:r>
      <w:r>
        <w:t>;</w:t>
      </w:r>
    </w:p>
    <w:p w14:paraId="451867FE" w14:textId="77777777" w:rsidR="00A43FAB" w:rsidRDefault="00A43FAB" w:rsidP="001F4427">
      <w:pPr>
        <w:pStyle w:val="BodyText"/>
        <w:ind w:left="1985" w:hanging="1276"/>
        <w:jc w:val="both"/>
      </w:pPr>
    </w:p>
    <w:p w14:paraId="545A569C" w14:textId="1CECD083" w:rsidR="000967D6" w:rsidRDefault="001F4427" w:rsidP="004A0E16">
      <w:pPr>
        <w:pStyle w:val="BodyText"/>
        <w:ind w:left="1418" w:hanging="709"/>
        <w:jc w:val="both"/>
      </w:pPr>
      <w:r>
        <w:t>9.2.5</w:t>
      </w:r>
      <w:r>
        <w:tab/>
        <w:t>t</w:t>
      </w:r>
      <w:r w:rsidR="000967D6">
        <w:t xml:space="preserve">he </w:t>
      </w:r>
      <w:r w:rsidR="00B2651F">
        <w:t xml:space="preserve">election and </w:t>
      </w:r>
      <w:r w:rsidR="000967D6">
        <w:t xml:space="preserve">re-election by </w:t>
      </w:r>
      <w:r w:rsidR="00B2651F">
        <w:t>S</w:t>
      </w:r>
      <w:r w:rsidR="000967D6">
        <w:t xml:space="preserve">hareholders of any </w:t>
      </w:r>
      <w:r w:rsidR="00B2651F">
        <w:t>D</w:t>
      </w:r>
      <w:r w:rsidR="000967D6">
        <w:t xml:space="preserve">irector under the </w:t>
      </w:r>
      <w:r w:rsidR="005E3DBB">
        <w:t>annual re-election provisions of the UK Corporate Governance Code</w:t>
      </w:r>
      <w:r w:rsidR="00350D83">
        <w:rPr>
          <w:rStyle w:val="FootnoteReference"/>
        </w:rPr>
        <w:footnoteReference w:id="4"/>
      </w:r>
      <w:r w:rsidR="00B2651F">
        <w:t xml:space="preserve"> </w:t>
      </w:r>
      <w:r w:rsidR="005E3DBB">
        <w:t xml:space="preserve">or the </w:t>
      </w:r>
      <w:r w:rsidR="000967D6">
        <w:t xml:space="preserve">‘retirement by rotation’ provisions in the Company’s </w:t>
      </w:r>
      <w:r w:rsidR="00E21C82">
        <w:t>A</w:t>
      </w:r>
      <w:r w:rsidR="000967D6">
        <w:t xml:space="preserve">rticles of </w:t>
      </w:r>
      <w:r w:rsidR="00E21C82">
        <w:t>A</w:t>
      </w:r>
      <w:r w:rsidR="000967D6">
        <w:t xml:space="preserve">ssociation, having due regard to their performance and ability to continue to contribute </w:t>
      </w:r>
      <w:r w:rsidR="00480BD1">
        <w:rPr>
          <w:lang w:val="en-GB"/>
        </w:rPr>
        <w:t xml:space="preserve">effectively </w:t>
      </w:r>
      <w:r w:rsidR="000967D6">
        <w:t>to the Board in the light of the knowledge, skills and experience required</w:t>
      </w:r>
      <w:r w:rsidR="005E3DBB">
        <w:t xml:space="preserve"> </w:t>
      </w:r>
      <w:r w:rsidR="005E3DBB" w:rsidRPr="00D26694">
        <w:t xml:space="preserve">and the need for progressive refreshing of the </w:t>
      </w:r>
      <w:r w:rsidR="00E21C82">
        <w:t>B</w:t>
      </w:r>
      <w:r w:rsidR="005E3DBB" w:rsidRPr="00D26694">
        <w:t xml:space="preserve">oard (particularly in relation to </w:t>
      </w:r>
      <w:r w:rsidR="00B2651F">
        <w:t>D</w:t>
      </w:r>
      <w:r w:rsidR="005E3DBB" w:rsidRPr="00D26694">
        <w:t>irectors being re-elected for a term beyond six years)</w:t>
      </w:r>
      <w:r w:rsidR="005E3DBB">
        <w:t>;</w:t>
      </w:r>
      <w:r w:rsidR="005E3DBB" w:rsidRPr="00D26694">
        <w:t xml:space="preserve"> </w:t>
      </w:r>
    </w:p>
    <w:p w14:paraId="28B9889F" w14:textId="77777777" w:rsidR="000967D6" w:rsidRDefault="000967D6" w:rsidP="00F61649">
      <w:pPr>
        <w:pStyle w:val="BodyText"/>
        <w:ind w:left="1418" w:hanging="709"/>
        <w:jc w:val="both"/>
      </w:pPr>
    </w:p>
    <w:p w14:paraId="70BB0F74" w14:textId="0DCDD8FD" w:rsidR="000967D6" w:rsidRDefault="000967D6" w:rsidP="004A0E16">
      <w:pPr>
        <w:pStyle w:val="BodyText"/>
        <w:numPr>
          <w:ilvl w:val="2"/>
          <w:numId w:val="38"/>
        </w:numPr>
        <w:ind w:left="1418" w:hanging="709"/>
        <w:jc w:val="both"/>
      </w:pPr>
      <w:r>
        <w:t xml:space="preserve">any matters relating to the continuation in office of any </w:t>
      </w:r>
      <w:r w:rsidR="00B2651F">
        <w:t>D</w:t>
      </w:r>
      <w:r>
        <w:t xml:space="preserve">irector at any time including the suspension or termination of service of an </w:t>
      </w:r>
      <w:r w:rsidR="00B2651F">
        <w:t>E</w:t>
      </w:r>
      <w:r>
        <w:t xml:space="preserve">xecutive director as an employee of the </w:t>
      </w:r>
      <w:r w:rsidR="00E21C82">
        <w:t>C</w:t>
      </w:r>
      <w:r>
        <w:t>ompany, subject to the provisions of the law and their service contract; and</w:t>
      </w:r>
    </w:p>
    <w:p w14:paraId="534CD139" w14:textId="77777777" w:rsidR="000967D6" w:rsidRDefault="000967D6" w:rsidP="00F61649">
      <w:pPr>
        <w:pStyle w:val="BodyText"/>
        <w:ind w:left="1418" w:hanging="709"/>
        <w:jc w:val="both"/>
      </w:pPr>
    </w:p>
    <w:p w14:paraId="450349C1" w14:textId="19195D95" w:rsidR="000967D6" w:rsidRDefault="001F4427" w:rsidP="004A0E16">
      <w:pPr>
        <w:pStyle w:val="BodyText"/>
        <w:ind w:left="1418" w:hanging="709"/>
        <w:jc w:val="both"/>
      </w:pPr>
      <w:r>
        <w:t>9.2.7</w:t>
      </w:r>
      <w:r>
        <w:tab/>
      </w:r>
      <w:r w:rsidR="000967D6">
        <w:t xml:space="preserve">the appointment of any </w:t>
      </w:r>
      <w:r w:rsidR="00785D9B">
        <w:t>D</w:t>
      </w:r>
      <w:r w:rsidR="000967D6">
        <w:t xml:space="preserve">irector to </w:t>
      </w:r>
      <w:r w:rsidR="00B2651F">
        <w:t>E</w:t>
      </w:r>
      <w:r w:rsidR="000967D6">
        <w:t>xecutive or other office.</w:t>
      </w:r>
    </w:p>
    <w:p w14:paraId="2A3146FC" w14:textId="77777777" w:rsidR="000967D6" w:rsidRDefault="000967D6" w:rsidP="001F4427">
      <w:pPr>
        <w:pStyle w:val="BodyText"/>
        <w:ind w:left="1276" w:hanging="1134"/>
        <w:jc w:val="both"/>
      </w:pPr>
    </w:p>
    <w:p w14:paraId="3F7CEB2B" w14:textId="2FE14F07" w:rsidR="000967D6" w:rsidRPr="00785D9B" w:rsidRDefault="00BC684A" w:rsidP="00785D9B">
      <w:pPr>
        <w:pStyle w:val="BodyText"/>
        <w:jc w:val="both"/>
        <w:rPr>
          <w:b/>
          <w:color w:val="ED7D31" w:themeColor="accent2"/>
        </w:rPr>
      </w:pPr>
      <w:r w:rsidRPr="00785D9B">
        <w:rPr>
          <w:b/>
          <w:color w:val="ED7D31" w:themeColor="accent2"/>
        </w:rPr>
        <w:t>10.</w:t>
      </w:r>
      <w:r w:rsidRPr="00785D9B">
        <w:rPr>
          <w:b/>
          <w:color w:val="ED7D31" w:themeColor="accent2"/>
        </w:rPr>
        <w:tab/>
      </w:r>
      <w:r w:rsidR="000967D6" w:rsidRPr="00785D9B">
        <w:rPr>
          <w:b/>
          <w:color w:val="ED7D31" w:themeColor="accent2"/>
        </w:rPr>
        <w:t>Reporting Responsibilities</w:t>
      </w:r>
    </w:p>
    <w:p w14:paraId="36569E3F" w14:textId="77777777" w:rsidR="000967D6" w:rsidRDefault="000967D6" w:rsidP="000967D6">
      <w:pPr>
        <w:pStyle w:val="BodyText"/>
        <w:keepNext/>
        <w:jc w:val="both"/>
        <w:rPr>
          <w:b/>
        </w:rPr>
      </w:pPr>
    </w:p>
    <w:p w14:paraId="3401B79F" w14:textId="5010E72C" w:rsidR="000967D6" w:rsidRDefault="00BC684A" w:rsidP="005139F6">
      <w:pPr>
        <w:pStyle w:val="BodyText"/>
        <w:ind w:left="720" w:hanging="720"/>
        <w:jc w:val="both"/>
      </w:pPr>
      <w:r>
        <w:t>10.1</w:t>
      </w:r>
      <w:r w:rsidR="005139F6">
        <w:tab/>
      </w:r>
      <w:r w:rsidR="000967D6">
        <w:t>The Committee Chair shall report to the Board on its proceedings after each meeting on all matters within its duties and responsibilities.</w:t>
      </w:r>
    </w:p>
    <w:p w14:paraId="40EE1558" w14:textId="77777777" w:rsidR="000967D6" w:rsidRDefault="000967D6" w:rsidP="000967D6">
      <w:pPr>
        <w:pStyle w:val="BodyText"/>
        <w:jc w:val="both"/>
      </w:pPr>
    </w:p>
    <w:p w14:paraId="08B5AEDC" w14:textId="46B74F73" w:rsidR="000967D6" w:rsidRDefault="00330C70" w:rsidP="007F352B">
      <w:pPr>
        <w:pStyle w:val="BodyText"/>
        <w:ind w:left="709" w:hanging="709"/>
        <w:jc w:val="both"/>
      </w:pPr>
      <w:r>
        <w:t>10.2</w:t>
      </w:r>
      <w:r>
        <w:tab/>
      </w:r>
      <w:r w:rsidR="000967D6">
        <w:t>The Committee shall make whatever recommendations to the Board it deems appropriate on any area within its remit where action or improvement is needed.</w:t>
      </w:r>
    </w:p>
    <w:p w14:paraId="3D01D1E3" w14:textId="77777777" w:rsidR="000967D6" w:rsidRDefault="000967D6" w:rsidP="000967D6">
      <w:pPr>
        <w:pStyle w:val="BodyText"/>
        <w:jc w:val="both"/>
      </w:pPr>
    </w:p>
    <w:p w14:paraId="1DE13498" w14:textId="6B1B8A2E" w:rsidR="00A43FAB" w:rsidRDefault="002B3258" w:rsidP="002B3258">
      <w:pPr>
        <w:pStyle w:val="BodyText"/>
        <w:ind w:left="720" w:hanging="720"/>
        <w:jc w:val="both"/>
        <w:rPr>
          <w:lang w:val="en-GB"/>
        </w:rPr>
      </w:pPr>
      <w:r>
        <w:t>10.3</w:t>
      </w:r>
      <w:r>
        <w:tab/>
      </w:r>
      <w:r w:rsidR="000967D6">
        <w:t xml:space="preserve">The Committee </w:t>
      </w:r>
      <w:r>
        <w:t>shall produce</w:t>
      </w:r>
      <w:r w:rsidR="005E3DBB">
        <w:t xml:space="preserve"> a report </w:t>
      </w:r>
      <w:r w:rsidR="00E11BE5">
        <w:t xml:space="preserve">describing the work of the Nomination Committee </w:t>
      </w:r>
      <w:r w:rsidR="005E3DBB">
        <w:t xml:space="preserve">to be included </w:t>
      </w:r>
      <w:r w:rsidR="000967D6">
        <w:t>in the annual report</w:t>
      </w:r>
      <w:r w:rsidR="00CF0E47">
        <w:t>, including</w:t>
      </w:r>
      <w:r w:rsidR="00AE013B">
        <w:rPr>
          <w:lang w:val="en-GB"/>
        </w:rPr>
        <w:t>:</w:t>
      </w:r>
    </w:p>
    <w:p w14:paraId="45388B83" w14:textId="77777777" w:rsidR="003C5CCA" w:rsidRPr="00A43FAB" w:rsidRDefault="003C5CCA" w:rsidP="002B3258">
      <w:pPr>
        <w:pStyle w:val="BodyText"/>
        <w:ind w:left="720" w:hanging="720"/>
        <w:jc w:val="both"/>
      </w:pPr>
    </w:p>
    <w:p w14:paraId="671837E0" w14:textId="43D7F5AD" w:rsidR="00D16FF0" w:rsidRPr="00D16FF0" w:rsidRDefault="000967D6" w:rsidP="00D16FF0">
      <w:pPr>
        <w:pStyle w:val="BodyText"/>
        <w:numPr>
          <w:ilvl w:val="0"/>
          <w:numId w:val="45"/>
        </w:numPr>
        <w:jc w:val="both"/>
      </w:pPr>
      <w:r>
        <w:t>its activities</w:t>
      </w:r>
      <w:r w:rsidR="00465974">
        <w:t xml:space="preserve"> and</w:t>
      </w:r>
      <w:r>
        <w:t xml:space="preserve"> the process used </w:t>
      </w:r>
      <w:r w:rsidR="00CB767A">
        <w:t xml:space="preserve">in relation </w:t>
      </w:r>
      <w:r>
        <w:t>to appointments</w:t>
      </w:r>
      <w:r w:rsidR="00AE013B">
        <w:rPr>
          <w:lang w:val="en-GB"/>
        </w:rPr>
        <w:t xml:space="preserve"> and</w:t>
      </w:r>
      <w:r w:rsidR="00DB66F9">
        <w:t xml:space="preserve"> </w:t>
      </w:r>
      <w:r w:rsidR="00AE013B">
        <w:rPr>
          <w:lang w:val="en-GB"/>
        </w:rPr>
        <w:t>its approach to succession planning</w:t>
      </w:r>
      <w:r w:rsidR="00AE013B" w:rsidRPr="00335A1A">
        <w:rPr>
          <w:lang w:val="en-GB"/>
        </w:rPr>
        <w:t xml:space="preserve">, including </w:t>
      </w:r>
      <w:r w:rsidR="00AE013B">
        <w:rPr>
          <w:lang w:val="en-GB"/>
        </w:rPr>
        <w:t>how</w:t>
      </w:r>
      <w:r w:rsidR="00C74419">
        <w:rPr>
          <w:lang w:val="en-GB"/>
        </w:rPr>
        <w:t xml:space="preserve"> these</w:t>
      </w:r>
      <w:r w:rsidR="00AE013B">
        <w:rPr>
          <w:lang w:val="en-GB"/>
        </w:rPr>
        <w:t xml:space="preserve"> both support developing a diverse succession pipeline</w:t>
      </w:r>
      <w:r w:rsidR="00CD1808">
        <w:rPr>
          <w:lang w:val="en-GB"/>
        </w:rPr>
        <w:t>;</w:t>
      </w:r>
      <w:r w:rsidR="00AE013B">
        <w:rPr>
          <w:lang w:val="en-GB"/>
        </w:rPr>
        <w:t xml:space="preserve"> </w:t>
      </w:r>
    </w:p>
    <w:p w14:paraId="7E6AE147" w14:textId="77777777" w:rsidR="00D16FF0" w:rsidRDefault="00D16FF0" w:rsidP="00D16FF0">
      <w:pPr>
        <w:pStyle w:val="BodyText"/>
        <w:ind w:left="720"/>
        <w:jc w:val="both"/>
      </w:pPr>
    </w:p>
    <w:p w14:paraId="60D2EBAA" w14:textId="4EF8B494" w:rsidR="004212F4" w:rsidRDefault="00CE1D77" w:rsidP="00D16FF0">
      <w:pPr>
        <w:pStyle w:val="BodyText"/>
        <w:numPr>
          <w:ilvl w:val="0"/>
          <w:numId w:val="45"/>
        </w:numPr>
        <w:jc w:val="both"/>
      </w:pPr>
      <w:r w:rsidRPr="00D16FF0">
        <w:rPr>
          <w:lang w:val="en-GB"/>
        </w:rPr>
        <w:t>h</w:t>
      </w:r>
      <w:r w:rsidR="00AE013B" w:rsidRPr="00D16FF0">
        <w:rPr>
          <w:lang w:val="en-GB"/>
        </w:rPr>
        <w:t xml:space="preserve">ow the </w:t>
      </w:r>
      <w:r w:rsidR="00C74419" w:rsidRPr="00D16FF0">
        <w:rPr>
          <w:lang w:val="en-GB"/>
        </w:rPr>
        <w:t>B</w:t>
      </w:r>
      <w:r w:rsidR="00AE013B" w:rsidRPr="00D16FF0">
        <w:rPr>
          <w:lang w:val="en-GB"/>
        </w:rPr>
        <w:t xml:space="preserve">oard </w:t>
      </w:r>
      <w:r w:rsidR="00B2651F" w:rsidRPr="00D16FF0">
        <w:rPr>
          <w:lang w:val="en-GB"/>
        </w:rPr>
        <w:t xml:space="preserve">Performance </w:t>
      </w:r>
      <w:r w:rsidR="0071634A" w:rsidRPr="00D16FF0">
        <w:rPr>
          <w:lang w:val="en-GB"/>
        </w:rPr>
        <w:t>r</w:t>
      </w:r>
      <w:r w:rsidR="00B2651F" w:rsidRPr="00D16FF0">
        <w:rPr>
          <w:lang w:val="en-GB"/>
        </w:rPr>
        <w:t>eview</w:t>
      </w:r>
      <w:r w:rsidR="00AE013B" w:rsidRPr="00D16FF0">
        <w:rPr>
          <w:lang w:val="en-GB"/>
        </w:rPr>
        <w:t xml:space="preserve"> has been conducted, the nature and extent of an external </w:t>
      </w:r>
      <w:r w:rsidR="00A05D29" w:rsidRPr="00D16FF0">
        <w:rPr>
          <w:lang w:val="en-GB"/>
        </w:rPr>
        <w:t xml:space="preserve">reviewer's </w:t>
      </w:r>
      <w:r w:rsidR="00AE013B" w:rsidRPr="00D16FF0">
        <w:rPr>
          <w:lang w:val="en-GB"/>
        </w:rPr>
        <w:t xml:space="preserve">contact with the </w:t>
      </w:r>
      <w:r w:rsidR="00C74419" w:rsidRPr="00D16FF0">
        <w:rPr>
          <w:lang w:val="en-GB"/>
        </w:rPr>
        <w:t>B</w:t>
      </w:r>
      <w:r w:rsidR="00AE013B" w:rsidRPr="00D16FF0">
        <w:rPr>
          <w:lang w:val="en-GB"/>
        </w:rPr>
        <w:t xml:space="preserve">oard and individual directors, the outcomes and actions taken and </w:t>
      </w:r>
      <w:r w:rsidRPr="00D16FF0">
        <w:rPr>
          <w:lang w:val="en-GB"/>
        </w:rPr>
        <w:t xml:space="preserve">how it has or will influence </w:t>
      </w:r>
      <w:r w:rsidR="00C74419" w:rsidRPr="00D16FF0">
        <w:rPr>
          <w:lang w:val="en-GB"/>
        </w:rPr>
        <w:t>B</w:t>
      </w:r>
      <w:r w:rsidRPr="00D16FF0">
        <w:rPr>
          <w:lang w:val="en-GB"/>
        </w:rPr>
        <w:t>oard composition</w:t>
      </w:r>
      <w:r w:rsidR="00CD1808">
        <w:rPr>
          <w:lang w:val="en-GB"/>
        </w:rPr>
        <w:t>;</w:t>
      </w:r>
    </w:p>
    <w:p w14:paraId="16A7CC86" w14:textId="77777777" w:rsidR="004212F4" w:rsidRDefault="004212F4" w:rsidP="00B634FF">
      <w:pPr>
        <w:pStyle w:val="ListParagraph"/>
      </w:pPr>
    </w:p>
    <w:p w14:paraId="79A1CF19" w14:textId="36347D97" w:rsidR="00D16FF0" w:rsidRDefault="004212F4" w:rsidP="00D16FF0">
      <w:pPr>
        <w:pStyle w:val="BodyText"/>
        <w:numPr>
          <w:ilvl w:val="0"/>
          <w:numId w:val="45"/>
        </w:numPr>
        <w:jc w:val="both"/>
      </w:pPr>
      <w:r>
        <w:t>t</w:t>
      </w:r>
      <w:r w:rsidR="00A05D29">
        <w:t>he external reviewer</w:t>
      </w:r>
      <w:r w:rsidR="003C5CCA">
        <w:t xml:space="preserve"> </w:t>
      </w:r>
      <w:r w:rsidR="00A05D29">
        <w:t>should be identified in the annual report and a statement made about any other connection it has with the company or individual directors</w:t>
      </w:r>
      <w:r w:rsidR="00CD1808">
        <w:t>;</w:t>
      </w:r>
    </w:p>
    <w:p w14:paraId="4F92E685" w14:textId="77777777" w:rsidR="00D16FF0" w:rsidRDefault="00D16FF0" w:rsidP="00D16FF0">
      <w:pPr>
        <w:pStyle w:val="ListParagraph"/>
      </w:pPr>
    </w:p>
    <w:p w14:paraId="2F05EAD1" w14:textId="0D15B09D" w:rsidR="000110CD" w:rsidRPr="00B634FF" w:rsidRDefault="00465974" w:rsidP="00D16FF0">
      <w:pPr>
        <w:pStyle w:val="BodyText"/>
        <w:numPr>
          <w:ilvl w:val="0"/>
          <w:numId w:val="45"/>
        </w:numPr>
        <w:jc w:val="both"/>
      </w:pPr>
      <w:r>
        <w:t xml:space="preserve">the Board's policy </w:t>
      </w:r>
      <w:r w:rsidR="009949B5">
        <w:t xml:space="preserve">and any initiatives </w:t>
      </w:r>
      <w:r>
        <w:t>on diversity</w:t>
      </w:r>
      <w:r w:rsidR="00C462F1">
        <w:rPr>
          <w:lang w:val="en-GB"/>
        </w:rPr>
        <w:t xml:space="preserve">, </w:t>
      </w:r>
      <w:r w:rsidR="00915D82" w:rsidRPr="00D16FF0">
        <w:rPr>
          <w:lang w:val="en-GB"/>
        </w:rPr>
        <w:t>inclusion</w:t>
      </w:r>
      <w:r w:rsidR="00C462F1">
        <w:rPr>
          <w:lang w:val="en-GB"/>
        </w:rPr>
        <w:t xml:space="preserve"> and equal opportunity</w:t>
      </w:r>
      <w:r w:rsidR="00915D82" w:rsidRPr="00D16FF0">
        <w:rPr>
          <w:lang w:val="en-GB"/>
        </w:rPr>
        <w:t xml:space="preserve">, </w:t>
      </w:r>
      <w:r w:rsidR="00F471C8" w:rsidRPr="00D16FF0">
        <w:rPr>
          <w:lang w:val="en-GB"/>
        </w:rPr>
        <w:t>their</w:t>
      </w:r>
      <w:r w:rsidR="00915D82" w:rsidRPr="00D16FF0">
        <w:rPr>
          <w:lang w:val="en-GB"/>
        </w:rPr>
        <w:t xml:space="preserve"> objectives and link to the Company</w:t>
      </w:r>
      <w:r w:rsidR="00C462F1">
        <w:rPr>
          <w:lang w:val="en-GB"/>
        </w:rPr>
        <w:t>'s</w:t>
      </w:r>
      <w:r w:rsidR="00915D82" w:rsidRPr="00D16FF0">
        <w:rPr>
          <w:lang w:val="en-GB"/>
        </w:rPr>
        <w:t xml:space="preserve"> strategy, how </w:t>
      </w:r>
      <w:r w:rsidR="009949B5" w:rsidRPr="00D16FF0">
        <w:rPr>
          <w:lang w:val="en-GB"/>
        </w:rPr>
        <w:t xml:space="preserve">they have </w:t>
      </w:r>
      <w:r w:rsidR="00915D82" w:rsidRPr="00D16FF0">
        <w:rPr>
          <w:lang w:val="en-GB"/>
        </w:rPr>
        <w:t xml:space="preserve">been implemented </w:t>
      </w:r>
      <w:r>
        <w:t>and progress on achieving the objectives</w:t>
      </w:r>
      <w:r w:rsidR="00D407C8">
        <w:t>; and</w:t>
      </w:r>
    </w:p>
    <w:p w14:paraId="110E120B" w14:textId="77777777" w:rsidR="000110CD" w:rsidRDefault="000110CD" w:rsidP="00B634FF">
      <w:pPr>
        <w:pStyle w:val="ListParagraph"/>
      </w:pPr>
    </w:p>
    <w:p w14:paraId="46F951B1" w14:textId="7260C3CD" w:rsidR="00CE1D77" w:rsidRDefault="00CE1D77" w:rsidP="00D16FF0">
      <w:pPr>
        <w:pStyle w:val="BodyText"/>
        <w:numPr>
          <w:ilvl w:val="0"/>
          <w:numId w:val="45"/>
        </w:numPr>
        <w:jc w:val="both"/>
      </w:pPr>
      <w:r w:rsidRPr="00A43FAB">
        <w:rPr>
          <w:lang w:val="en-GB"/>
        </w:rPr>
        <w:t xml:space="preserve">the gender balance of those in senior management </w:t>
      </w:r>
      <w:r w:rsidR="00C74419">
        <w:rPr>
          <w:lang w:val="en-GB"/>
        </w:rPr>
        <w:t xml:space="preserve">positions </w:t>
      </w:r>
      <w:r w:rsidRPr="00A43FAB">
        <w:rPr>
          <w:lang w:val="en-GB"/>
        </w:rPr>
        <w:t xml:space="preserve">and </w:t>
      </w:r>
      <w:r w:rsidR="00915D82">
        <w:rPr>
          <w:lang w:val="en-GB"/>
        </w:rPr>
        <w:t xml:space="preserve">their </w:t>
      </w:r>
      <w:r w:rsidRPr="00A43FAB">
        <w:rPr>
          <w:lang w:val="en-GB"/>
        </w:rPr>
        <w:t>direct reports</w:t>
      </w:r>
      <w:r w:rsidR="00D407C8">
        <w:rPr>
          <w:lang w:val="en-GB"/>
        </w:rPr>
        <w:t>.</w:t>
      </w:r>
    </w:p>
    <w:p w14:paraId="74810AEE" w14:textId="77777777" w:rsidR="006848A5" w:rsidRPr="00A43FAB" w:rsidRDefault="006848A5" w:rsidP="006848A5">
      <w:pPr>
        <w:pStyle w:val="BodyText"/>
        <w:jc w:val="both"/>
      </w:pPr>
    </w:p>
    <w:p w14:paraId="37679767" w14:textId="4C1B2AED" w:rsidR="000967D6" w:rsidRDefault="003944B1" w:rsidP="002B3258">
      <w:pPr>
        <w:pStyle w:val="BodyText"/>
        <w:ind w:left="709" w:hanging="709"/>
        <w:jc w:val="both"/>
      </w:pPr>
      <w:r>
        <w:t>10.</w:t>
      </w:r>
      <w:r w:rsidR="002B3258">
        <w:t>8</w:t>
      </w:r>
      <w:r w:rsidR="002B3258">
        <w:tab/>
      </w:r>
      <w:r w:rsidR="0071634A">
        <w:t xml:space="preserve">Open advertising and/or an external search consultancy should generally be used for the appointment of the </w:t>
      </w:r>
      <w:r w:rsidR="00416E8C">
        <w:t>C</w:t>
      </w:r>
      <w:r w:rsidR="0071634A">
        <w:t xml:space="preserve">hair </w:t>
      </w:r>
      <w:r w:rsidR="00CD1808">
        <w:t xml:space="preserve">of the Board </w:t>
      </w:r>
      <w:r w:rsidR="0071634A">
        <w:t xml:space="preserve">and </w:t>
      </w:r>
      <w:r w:rsidR="00416E8C">
        <w:t>N</w:t>
      </w:r>
      <w:r w:rsidR="0071634A">
        <w:t>on-</w:t>
      </w:r>
      <w:r w:rsidR="00416E8C">
        <w:t>E</w:t>
      </w:r>
      <w:r w:rsidR="0071634A">
        <w:t xml:space="preserve">xecutive directors. If an external search consultancy is engaged it should be identified in the annual report alongside a statement </w:t>
      </w:r>
      <w:r w:rsidR="0071634A">
        <w:lastRenderedPageBreak/>
        <w:t>about any other connection it has with the company or individual directors.</w:t>
      </w:r>
      <w:r w:rsidR="004131C4">
        <w:t xml:space="preserve"> </w:t>
      </w:r>
      <w:r w:rsidR="00CD1808">
        <w:t>Where applicable, an explanation should be provided if neither an external search consultancy nor open advertising has been used.</w:t>
      </w:r>
    </w:p>
    <w:p w14:paraId="68194ACB" w14:textId="77777777" w:rsidR="0071634A" w:rsidRDefault="0071634A" w:rsidP="00B634FF">
      <w:pPr>
        <w:pStyle w:val="BodyText"/>
        <w:ind w:left="720"/>
        <w:jc w:val="both"/>
      </w:pPr>
    </w:p>
    <w:p w14:paraId="1C28186C" w14:textId="5BF56CB9" w:rsidR="005E3DBB" w:rsidRPr="00F94F3B" w:rsidRDefault="005139F6" w:rsidP="005139F6">
      <w:pPr>
        <w:pStyle w:val="BodyText"/>
        <w:jc w:val="both"/>
        <w:rPr>
          <w:b/>
          <w:color w:val="ED7D31" w:themeColor="accent2"/>
        </w:rPr>
      </w:pPr>
      <w:r w:rsidRPr="00F94F3B">
        <w:rPr>
          <w:b/>
          <w:color w:val="ED7D31" w:themeColor="accent2"/>
        </w:rPr>
        <w:t>11.</w:t>
      </w:r>
      <w:r w:rsidRPr="00F94F3B">
        <w:rPr>
          <w:b/>
          <w:color w:val="ED7D31" w:themeColor="accent2"/>
        </w:rPr>
        <w:tab/>
      </w:r>
      <w:r w:rsidR="000967D6" w:rsidRPr="00F94F3B">
        <w:rPr>
          <w:b/>
          <w:color w:val="ED7D31" w:themeColor="accent2"/>
        </w:rPr>
        <w:t>Other</w:t>
      </w:r>
    </w:p>
    <w:p w14:paraId="493D9E15" w14:textId="77777777" w:rsidR="005E3DBB" w:rsidRDefault="005E3DBB" w:rsidP="005E3DBB">
      <w:pPr>
        <w:pStyle w:val="BodyText"/>
        <w:jc w:val="both"/>
        <w:rPr>
          <w:b/>
        </w:rPr>
      </w:pPr>
    </w:p>
    <w:p w14:paraId="5BE663F8" w14:textId="7AE10798" w:rsidR="005E3DBB" w:rsidRDefault="005E3DBB" w:rsidP="002B3258">
      <w:pPr>
        <w:pStyle w:val="BodyText"/>
        <w:numPr>
          <w:ilvl w:val="1"/>
          <w:numId w:val="40"/>
        </w:numPr>
        <w:jc w:val="both"/>
      </w:pPr>
      <w:r w:rsidRPr="00D26694">
        <w:t xml:space="preserve">The </w:t>
      </w:r>
      <w:r>
        <w:t>C</w:t>
      </w:r>
      <w:r w:rsidRPr="00D26694">
        <w:t xml:space="preserve">ommittee shall </w:t>
      </w:r>
    </w:p>
    <w:p w14:paraId="309600DA" w14:textId="77777777" w:rsidR="005E3DBB" w:rsidRDefault="005E3DBB" w:rsidP="005E3DBB">
      <w:pPr>
        <w:pStyle w:val="BodyText"/>
        <w:jc w:val="both"/>
      </w:pPr>
    </w:p>
    <w:p w14:paraId="05AB8A48" w14:textId="4FA1C867" w:rsidR="005E3DBB" w:rsidRDefault="005E3DBB" w:rsidP="003C5CCA">
      <w:pPr>
        <w:pStyle w:val="BodyText"/>
        <w:numPr>
          <w:ilvl w:val="2"/>
          <w:numId w:val="42"/>
        </w:numPr>
        <w:jc w:val="both"/>
      </w:pPr>
      <w:r w:rsidRPr="00D26694">
        <w:t xml:space="preserve">have access to sufficient resources in order to carry out its duties, including access to the </w:t>
      </w:r>
      <w:r w:rsidR="00E21C82">
        <w:t>C</w:t>
      </w:r>
      <w:r w:rsidRPr="00D26694">
        <w:t xml:space="preserve">ompany </w:t>
      </w:r>
      <w:r w:rsidR="00E21C82">
        <w:t>S</w:t>
      </w:r>
      <w:r w:rsidRPr="00D26694">
        <w:t>ecreta</w:t>
      </w:r>
      <w:r>
        <w:t xml:space="preserve">riat for assistance as required; </w:t>
      </w:r>
    </w:p>
    <w:p w14:paraId="6A0FB923" w14:textId="77777777" w:rsidR="00080AE1" w:rsidRDefault="00080AE1" w:rsidP="00080AE1">
      <w:pPr>
        <w:pStyle w:val="BodyText"/>
        <w:ind w:left="1140"/>
        <w:jc w:val="both"/>
      </w:pPr>
    </w:p>
    <w:p w14:paraId="117D6DE1" w14:textId="1908C9E5" w:rsidR="005E3DBB" w:rsidRDefault="005E3DBB" w:rsidP="008A593F">
      <w:pPr>
        <w:pStyle w:val="BodyText"/>
        <w:numPr>
          <w:ilvl w:val="2"/>
          <w:numId w:val="44"/>
        </w:numPr>
        <w:jc w:val="both"/>
      </w:pPr>
      <w:r w:rsidRPr="00D26694">
        <w:t>give due consideration to laws and regulations</w:t>
      </w:r>
      <w:r w:rsidR="00C103E0">
        <w:t xml:space="preserve"> and any other governance requirements</w:t>
      </w:r>
      <w:r w:rsidR="00DA382C">
        <w:t xml:space="preserve"> </w:t>
      </w:r>
      <w:r w:rsidR="00783391">
        <w:t xml:space="preserve">or best practice standards </w:t>
      </w:r>
      <w:r w:rsidR="00DA382C">
        <w:t>applicable by virtue of the Company's stock exchange listing, including</w:t>
      </w:r>
      <w:r w:rsidRPr="00D26694">
        <w:t xml:space="preserve"> the provisions of the </w:t>
      </w:r>
      <w:r>
        <w:t xml:space="preserve">UK Corporate Governance </w:t>
      </w:r>
      <w:r w:rsidRPr="00D26694">
        <w:t>Code</w:t>
      </w:r>
      <w:r>
        <w:t>,</w:t>
      </w:r>
      <w:r w:rsidR="00C103E0">
        <w:t xml:space="preserve"> the </w:t>
      </w:r>
      <w:r w:rsidR="00141AAE">
        <w:t>Financial Conduct Authority's</w:t>
      </w:r>
      <w:r w:rsidR="00E5696A">
        <w:t xml:space="preserve"> </w:t>
      </w:r>
      <w:r w:rsidR="00B6618B">
        <w:t xml:space="preserve">Prospectus Regulation Rules, </w:t>
      </w:r>
      <w:r w:rsidR="00C103E0">
        <w:t>Disclosure Guidance and Transparency Rules</w:t>
      </w:r>
      <w:r w:rsidR="00540B78">
        <w:t xml:space="preserve"> and the </w:t>
      </w:r>
      <w:r w:rsidR="00C103E0">
        <w:t>UK Listing Rules</w:t>
      </w:r>
      <w:r>
        <w:t>;</w:t>
      </w:r>
      <w:r w:rsidR="00A43FAB" w:rsidRPr="003C5CCA">
        <w:t xml:space="preserve"> and</w:t>
      </w:r>
    </w:p>
    <w:p w14:paraId="68B3FAFE" w14:textId="77777777" w:rsidR="003C5CCA" w:rsidRDefault="003C5CCA" w:rsidP="003C5CCA">
      <w:pPr>
        <w:pStyle w:val="BodyText"/>
        <w:jc w:val="both"/>
      </w:pPr>
    </w:p>
    <w:p w14:paraId="08C16CE5" w14:textId="52B34EEF" w:rsidR="005E3DBB" w:rsidRPr="00D26694" w:rsidRDefault="005E3DBB" w:rsidP="003C5CCA">
      <w:pPr>
        <w:pStyle w:val="BodyText"/>
        <w:numPr>
          <w:ilvl w:val="2"/>
          <w:numId w:val="44"/>
        </w:numPr>
        <w:jc w:val="both"/>
      </w:pPr>
      <w:r w:rsidRPr="00D26694">
        <w:t>arrange for periodic reviews of its own performance</w:t>
      </w:r>
      <w:r w:rsidR="00CD1808">
        <w:t>,</w:t>
      </w:r>
      <w:r w:rsidR="00591463">
        <w:t xml:space="preserve"> </w:t>
      </w:r>
      <w:r w:rsidR="00CD1808">
        <w:t xml:space="preserve">composition and diversity and how effectively its members work together to achieve objectives </w:t>
      </w:r>
      <w:r w:rsidRPr="00D26694">
        <w:t xml:space="preserve">and, at least annually, review its constitution and terms of reference to ensure it is operating at maximum effectiveness and recommend any changes it considers necessary to the </w:t>
      </w:r>
      <w:r w:rsidR="00EC7223" w:rsidRPr="00D26694">
        <w:t xml:space="preserve">Board </w:t>
      </w:r>
      <w:r w:rsidRPr="00D26694">
        <w:t xml:space="preserve">for approval. </w:t>
      </w:r>
    </w:p>
    <w:p w14:paraId="7F7B43D0" w14:textId="77777777" w:rsidR="000967D6" w:rsidRDefault="000967D6" w:rsidP="009E0D76">
      <w:pPr>
        <w:pStyle w:val="BodyText"/>
        <w:ind w:left="1418" w:hanging="709"/>
        <w:jc w:val="both"/>
      </w:pPr>
    </w:p>
    <w:p w14:paraId="36E56C5D" w14:textId="00E4C98B" w:rsidR="000967D6" w:rsidRPr="00F94F3B" w:rsidRDefault="00B17672" w:rsidP="00B17672">
      <w:pPr>
        <w:pStyle w:val="BodyText"/>
        <w:jc w:val="both"/>
        <w:rPr>
          <w:b/>
          <w:color w:val="ED7D31" w:themeColor="accent2"/>
        </w:rPr>
      </w:pPr>
      <w:r w:rsidRPr="00F94F3B">
        <w:rPr>
          <w:b/>
          <w:color w:val="ED7D31" w:themeColor="accent2"/>
        </w:rPr>
        <w:t>12.</w:t>
      </w:r>
      <w:r w:rsidRPr="00F94F3B">
        <w:rPr>
          <w:b/>
          <w:color w:val="ED7D31" w:themeColor="accent2"/>
        </w:rPr>
        <w:tab/>
      </w:r>
      <w:r w:rsidR="000967D6" w:rsidRPr="00F94F3B">
        <w:rPr>
          <w:b/>
          <w:color w:val="ED7D31" w:themeColor="accent2"/>
        </w:rPr>
        <w:t>Authority</w:t>
      </w:r>
    </w:p>
    <w:p w14:paraId="1A7AF18C" w14:textId="77777777" w:rsidR="000967D6" w:rsidRDefault="000967D6" w:rsidP="000967D6">
      <w:pPr>
        <w:pStyle w:val="BodyText"/>
        <w:jc w:val="both"/>
        <w:rPr>
          <w:b/>
        </w:rPr>
      </w:pPr>
    </w:p>
    <w:p w14:paraId="3AE3662D" w14:textId="3A997AF8" w:rsidR="003C5CCA" w:rsidRDefault="00B17672" w:rsidP="003C5CCA">
      <w:pPr>
        <w:pStyle w:val="BodyText"/>
        <w:tabs>
          <w:tab w:val="left" w:pos="709"/>
        </w:tabs>
        <w:ind w:left="709" w:hanging="709"/>
        <w:jc w:val="both"/>
      </w:pPr>
      <w:r>
        <w:t>12.1</w:t>
      </w:r>
      <w:r>
        <w:tab/>
      </w:r>
      <w:r w:rsidR="000967D6">
        <w:t>The Committee is authorised to seek any information it req</w:t>
      </w:r>
      <w:r w:rsidR="005E3DBB">
        <w:t>uires from any employee of the C</w:t>
      </w:r>
      <w:r w:rsidR="000967D6">
        <w:t>ompany in order to perform its duties</w:t>
      </w:r>
      <w:r w:rsidR="00506B1A">
        <w:t xml:space="preserve"> and secure the attendance of other persons</w:t>
      </w:r>
      <w:r w:rsidR="00462766">
        <w:t xml:space="preserve"> at its meetings if it considers this necessary</w:t>
      </w:r>
      <w:r w:rsidR="000967D6">
        <w:t>.</w:t>
      </w:r>
    </w:p>
    <w:p w14:paraId="12D7AE66" w14:textId="77777777" w:rsidR="003C5CCA" w:rsidRDefault="003C5CCA" w:rsidP="003C5CCA">
      <w:pPr>
        <w:pStyle w:val="BodyText"/>
        <w:tabs>
          <w:tab w:val="left" w:pos="709"/>
        </w:tabs>
        <w:ind w:left="709" w:hanging="709"/>
        <w:jc w:val="both"/>
      </w:pPr>
    </w:p>
    <w:p w14:paraId="25F56176" w14:textId="3891BA75" w:rsidR="000967D6" w:rsidRDefault="003C5CCA" w:rsidP="003C5CCA">
      <w:pPr>
        <w:pStyle w:val="BodyText"/>
        <w:tabs>
          <w:tab w:val="left" w:pos="709"/>
        </w:tabs>
        <w:ind w:left="709" w:hanging="709"/>
        <w:jc w:val="both"/>
      </w:pPr>
      <w:r>
        <w:t>12.2</w:t>
      </w:r>
      <w:r>
        <w:tab/>
        <w:t>T</w:t>
      </w:r>
      <w:r w:rsidR="00F94F3B">
        <w:t>he Committee is authorised to obtain, at the Company’s expense, outside legal or other professional advice on any matters within its</w:t>
      </w:r>
      <w:r w:rsidR="004A0E16">
        <w:t xml:space="preserve"> T</w:t>
      </w:r>
      <w:r w:rsidR="00F94F3B">
        <w:t xml:space="preserve">erms of </w:t>
      </w:r>
      <w:r w:rsidR="004A0E16">
        <w:t>R</w:t>
      </w:r>
      <w:r w:rsidR="00F94F3B">
        <w:t>eference.</w:t>
      </w:r>
    </w:p>
    <w:p w14:paraId="51A8AF4D" w14:textId="77777777" w:rsidR="00373D10" w:rsidRDefault="00373D10" w:rsidP="000967D6"/>
    <w:sectPr w:rsidR="00373D10" w:rsidSect="00700704">
      <w:headerReference w:type="default"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NAEYATgB1AG0ATABlAHYAMQA=" wne:acdName="acd0" wne:fciIndexBasedOn="0065"/>
    <wne:acd wne:argValue="AgBNAEYATgB1AG0ATABlAHYAMgA=" wne:acdName="acd1" wne:fciIndexBasedOn="0065"/>
    <wne:acd wne:argValue="AgBNAEYATgB1AG0ATABlAHYAMwA=" wne:acdName="acd2" wne:fciIndexBasedOn="0065"/>
    <wne:acd wne:argValue="AgBNAEYATgB1AG0ATABlAHYANAA=" wne:acdName="acd3" wne:fciIndexBasedOn="0065"/>
    <wne:acd wne:argValue="AgBNAEYATgB1AG0ATABlAHYANQA=" wne:acdName="acd4" wne:fciIndexBasedOn="0065"/>
    <wne:acd wne:argValue="AgBNAEYATgB1AG0ATABlAHYANg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1C4B7" w14:textId="77777777" w:rsidR="00C94202" w:rsidRDefault="00C94202">
      <w:r>
        <w:separator/>
      </w:r>
    </w:p>
  </w:endnote>
  <w:endnote w:type="continuationSeparator" w:id="0">
    <w:p w14:paraId="4D88DA43" w14:textId="77777777" w:rsidR="00C94202" w:rsidRDefault="00C94202">
      <w:r>
        <w:continuationSeparator/>
      </w:r>
    </w:p>
  </w:endnote>
  <w:endnote w:type="continuationNotice" w:id="1">
    <w:p w14:paraId="6B36AB20" w14:textId="77777777" w:rsidR="00C94202" w:rsidRDefault="00C94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903851"/>
      <w:docPartObj>
        <w:docPartGallery w:val="Page Numbers (Bottom of Page)"/>
        <w:docPartUnique/>
      </w:docPartObj>
    </w:sdtPr>
    <w:sdtEndPr>
      <w:rPr>
        <w:noProof/>
      </w:rPr>
    </w:sdtEndPr>
    <w:sdtContent>
      <w:p w14:paraId="3DB66DF8" w14:textId="671A15B6" w:rsidR="002B3258" w:rsidRDefault="002B3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BC824" w14:textId="77777777" w:rsidR="002B3258" w:rsidRDefault="002B3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8AC0" w14:textId="1D0F8838" w:rsidR="001E545A" w:rsidRDefault="001E545A" w:rsidP="00B634FF">
    <w:pPr>
      <w:pStyle w:val="Footer"/>
      <w:numPr>
        <w:ilvl w:val="0"/>
        <w:numId w:val="29"/>
      </w:numPr>
    </w:pPr>
    <w:r>
      <w:t>The definition of ‘senior management’ for this purpose should be the Group Executive Committee or the first layer of management below Board level, including the Company Secretary.</w:t>
    </w:r>
  </w:p>
  <w:p w14:paraId="70B4F830" w14:textId="5AC841B6" w:rsidR="00A626FD" w:rsidRDefault="00A6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64F8F" w14:textId="77777777" w:rsidR="00C94202" w:rsidRDefault="00C94202">
      <w:r>
        <w:separator/>
      </w:r>
    </w:p>
  </w:footnote>
  <w:footnote w:type="continuationSeparator" w:id="0">
    <w:p w14:paraId="2DB26967" w14:textId="77777777" w:rsidR="00C94202" w:rsidRDefault="00C94202">
      <w:r>
        <w:continuationSeparator/>
      </w:r>
    </w:p>
  </w:footnote>
  <w:footnote w:type="continuationNotice" w:id="1">
    <w:p w14:paraId="16E68A7D" w14:textId="77777777" w:rsidR="00C94202" w:rsidRDefault="00C94202"/>
  </w:footnote>
  <w:footnote w:id="2">
    <w:p w14:paraId="7478FB77" w14:textId="6036A873" w:rsidR="00A57C02" w:rsidRPr="00A57C02" w:rsidRDefault="00A57C02" w:rsidP="00350D83">
      <w:pPr>
        <w:pStyle w:val="FootnoteText"/>
        <w:jc w:val="both"/>
      </w:pPr>
    </w:p>
  </w:footnote>
  <w:footnote w:id="3">
    <w:p w14:paraId="7452DAB9" w14:textId="2BE931A0" w:rsidR="00A57C02" w:rsidRPr="00A57C02" w:rsidRDefault="00A57C02">
      <w:pPr>
        <w:pStyle w:val="FootnoteText"/>
      </w:pPr>
    </w:p>
  </w:footnote>
  <w:footnote w:id="4">
    <w:p w14:paraId="4407E72A" w14:textId="0CA37E83" w:rsidR="00350D83" w:rsidRPr="00350D83" w:rsidRDefault="00350D83" w:rsidP="00350D83">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F5D4" w14:textId="1EFA002C" w:rsidR="00700704" w:rsidRDefault="00700704">
    <w:pPr>
      <w:pStyle w:val="Header"/>
      <w:jc w:val="center"/>
    </w:pPr>
  </w:p>
  <w:p w14:paraId="0A3889FB" w14:textId="77777777" w:rsidR="00700704" w:rsidRDefault="0070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4862" w14:textId="26169578" w:rsidR="002B3258" w:rsidRDefault="002B3258" w:rsidP="002B3258">
    <w:pPr>
      <w:pStyle w:val="Header"/>
      <w:jc w:val="right"/>
    </w:pPr>
    <w:r>
      <w:rPr>
        <w:noProof/>
      </w:rPr>
      <w:drawing>
        <wp:anchor distT="0" distB="0" distL="114300" distR="114300" simplePos="0" relativeHeight="251658240" behindDoc="1" locked="0" layoutInCell="1" allowOverlap="1" wp14:anchorId="4144F566" wp14:editId="1EDFE5C8">
          <wp:simplePos x="0" y="0"/>
          <wp:positionH relativeFrom="margin">
            <wp:posOffset>4394200</wp:posOffset>
          </wp:positionH>
          <wp:positionV relativeFrom="paragraph">
            <wp:posOffset>7620</wp:posOffset>
          </wp:positionV>
          <wp:extent cx="1365250" cy="384175"/>
          <wp:effectExtent l="0" t="0" r="6350" b="0"/>
          <wp:wrapTight wrapText="bothSides">
            <wp:wrapPolygon edited="0">
              <wp:start x="17180" y="0"/>
              <wp:lineTo x="0" y="7498"/>
              <wp:lineTo x="0" y="17137"/>
              <wp:lineTo x="3918" y="19279"/>
              <wp:lineTo x="16275" y="20350"/>
              <wp:lineTo x="17782" y="20350"/>
              <wp:lineTo x="21399" y="17137"/>
              <wp:lineTo x="21399" y="5355"/>
              <wp:lineTo x="19289" y="0"/>
              <wp:lineTo x="17180" y="0"/>
            </wp:wrapPolygon>
          </wp:wrapTight>
          <wp:docPr id="2145288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384175"/>
                  </a:xfrm>
                  <a:prstGeom prst="rect">
                    <a:avLst/>
                  </a:prstGeom>
                  <a:noFill/>
                </pic:spPr>
              </pic:pic>
            </a:graphicData>
          </a:graphic>
          <wp14:sizeRelH relativeFrom="margin">
            <wp14:pctWidth>0</wp14:pctWidth>
          </wp14:sizeRelH>
          <wp14:sizeRelV relativeFrom="margin">
            <wp14:pctHeight>0</wp14:pctHeight>
          </wp14:sizeRelV>
        </wp:anchor>
      </w:drawing>
    </w:r>
  </w:p>
  <w:p w14:paraId="6D7B9BC8" w14:textId="77777777" w:rsidR="002B3258" w:rsidRDefault="002B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76E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AE00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29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186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624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F0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C0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C4E5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9A2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786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570D2"/>
    <w:multiLevelType w:val="multilevel"/>
    <w:tmpl w:val="0B6EEF50"/>
    <w:lvl w:ilvl="0">
      <w:start w:val="9"/>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3421C4F"/>
    <w:multiLevelType w:val="multilevel"/>
    <w:tmpl w:val="75E40A1E"/>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60219C7"/>
    <w:multiLevelType w:val="multilevel"/>
    <w:tmpl w:val="FB5A659E"/>
    <w:lvl w:ilvl="0">
      <w:start w:val="1"/>
      <w:numFmt w:val="decimal"/>
      <w:lvlText w:val="%1."/>
      <w:lvlJc w:val="left"/>
      <w:pPr>
        <w:tabs>
          <w:tab w:val="num" w:pos="720"/>
        </w:tabs>
        <w:ind w:left="720" w:hanging="720"/>
      </w:pPr>
      <w:rPr>
        <w:rFonts w:hint="default"/>
        <w:color w:val="F39600"/>
      </w:rPr>
    </w:lvl>
    <w:lvl w:ilvl="1">
      <w:start w:val="1"/>
      <w:numFmt w:val="decimal"/>
      <w:isLgl/>
      <w:lvlText w:val="%1.%2"/>
      <w:lvlJc w:val="left"/>
      <w:pPr>
        <w:tabs>
          <w:tab w:val="num" w:pos="720"/>
        </w:tabs>
        <w:ind w:left="720" w:hanging="72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0914045D"/>
    <w:multiLevelType w:val="multilevel"/>
    <w:tmpl w:val="650CFBCE"/>
    <w:name w:val="MFNumLev1"/>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sz w:val="20"/>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92214C6"/>
    <w:multiLevelType w:val="hybridMultilevel"/>
    <w:tmpl w:val="427AB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F64C19"/>
    <w:multiLevelType w:val="hybridMultilevel"/>
    <w:tmpl w:val="028E4142"/>
    <w:lvl w:ilvl="0" w:tplc="BA689FAC">
      <w:start w:val="5"/>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0B090D00"/>
    <w:multiLevelType w:val="multilevel"/>
    <w:tmpl w:val="D590B358"/>
    <w:lvl w:ilvl="0">
      <w:start w:val="9"/>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E3F30FC"/>
    <w:multiLevelType w:val="multilevel"/>
    <w:tmpl w:val="ED569D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152EB2"/>
    <w:multiLevelType w:val="hybridMultilevel"/>
    <w:tmpl w:val="ECA899C6"/>
    <w:lvl w:ilvl="0" w:tplc="6EE480A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EB3AA2"/>
    <w:multiLevelType w:val="hybridMultilevel"/>
    <w:tmpl w:val="4A44867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15545A3F"/>
    <w:multiLevelType w:val="multilevel"/>
    <w:tmpl w:val="E52C76F0"/>
    <w:lvl w:ilvl="0">
      <w:start w:val="9"/>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3"/>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3BF7ED6"/>
    <w:multiLevelType w:val="multilevel"/>
    <w:tmpl w:val="733AE8AC"/>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3F4A37"/>
    <w:multiLevelType w:val="hybridMultilevel"/>
    <w:tmpl w:val="D5AEE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659688B"/>
    <w:multiLevelType w:val="multilevel"/>
    <w:tmpl w:val="B4687B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763DF3"/>
    <w:multiLevelType w:val="multilevel"/>
    <w:tmpl w:val="620846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F4470B8"/>
    <w:multiLevelType w:val="multilevel"/>
    <w:tmpl w:val="753A989E"/>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6" w15:restartNumberingAfterBreak="0">
    <w:nsid w:val="33E8081F"/>
    <w:multiLevelType w:val="multilevel"/>
    <w:tmpl w:val="87CE93E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5320B33"/>
    <w:multiLevelType w:val="multilevel"/>
    <w:tmpl w:val="BC8CF634"/>
    <w:lvl w:ilvl="0">
      <w:start w:val="11"/>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8" w15:restartNumberingAfterBreak="0">
    <w:nsid w:val="35A835CC"/>
    <w:multiLevelType w:val="hybridMultilevel"/>
    <w:tmpl w:val="1AA691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D2167E4"/>
    <w:multiLevelType w:val="multilevel"/>
    <w:tmpl w:val="BC80FE44"/>
    <w:lvl w:ilvl="0">
      <w:start w:val="9"/>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3F7822BD"/>
    <w:multiLevelType w:val="multilevel"/>
    <w:tmpl w:val="10C2219C"/>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F916568"/>
    <w:multiLevelType w:val="multilevel"/>
    <w:tmpl w:val="38C06A7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308559B"/>
    <w:multiLevelType w:val="multilevel"/>
    <w:tmpl w:val="BEC4F90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B430740"/>
    <w:multiLevelType w:val="multilevel"/>
    <w:tmpl w:val="67F6C6CE"/>
    <w:lvl w:ilvl="0">
      <w:start w:val="5"/>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D5E63F4"/>
    <w:multiLevelType w:val="multilevel"/>
    <w:tmpl w:val="A19EB2C0"/>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317974"/>
    <w:multiLevelType w:val="multilevel"/>
    <w:tmpl w:val="5350A296"/>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1637CA9"/>
    <w:multiLevelType w:val="multilevel"/>
    <w:tmpl w:val="0942AA6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56320967"/>
    <w:multiLevelType w:val="multilevel"/>
    <w:tmpl w:val="431E4B70"/>
    <w:lvl w:ilvl="0">
      <w:start w:val="8"/>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4"/>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56EC67F4"/>
    <w:multiLevelType w:val="hybridMultilevel"/>
    <w:tmpl w:val="BF6C4940"/>
    <w:lvl w:ilvl="0" w:tplc="6128A13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A01271"/>
    <w:multiLevelType w:val="multilevel"/>
    <w:tmpl w:val="3418EDEA"/>
    <w:lvl w:ilvl="0">
      <w:start w:val="9"/>
      <w:numFmt w:val="decimal"/>
      <w:lvlText w:val="%1"/>
      <w:lvlJc w:val="left"/>
      <w:pPr>
        <w:ind w:left="480" w:hanging="480"/>
      </w:pPr>
      <w:rPr>
        <w:rFonts w:hint="default"/>
      </w:rPr>
    </w:lvl>
    <w:lvl w:ilvl="1">
      <w:start w:val="2"/>
      <w:numFmt w:val="decimal"/>
      <w:lvlText w:val="%1.%2"/>
      <w:lvlJc w:val="left"/>
      <w:pPr>
        <w:ind w:left="1118" w:hanging="48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634F2502"/>
    <w:multiLevelType w:val="multilevel"/>
    <w:tmpl w:val="EFFE700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75F7A9D"/>
    <w:multiLevelType w:val="multilevel"/>
    <w:tmpl w:val="68B8B0BA"/>
    <w:lvl w:ilvl="0">
      <w:start w:val="9"/>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EFF6F46"/>
    <w:multiLevelType w:val="multilevel"/>
    <w:tmpl w:val="333A9870"/>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3" w15:restartNumberingAfterBreak="0">
    <w:nsid w:val="744262C2"/>
    <w:multiLevelType w:val="multilevel"/>
    <w:tmpl w:val="D1901BE2"/>
    <w:lvl w:ilvl="0">
      <w:start w:val="11"/>
      <w:numFmt w:val="decimal"/>
      <w:lvlText w:val="%1."/>
      <w:lvlJc w:val="left"/>
      <w:pPr>
        <w:ind w:left="660" w:hanging="6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44" w15:restartNumberingAfterBreak="0">
    <w:nsid w:val="7D090AE6"/>
    <w:multiLevelType w:val="hybridMultilevel"/>
    <w:tmpl w:val="25A801C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73000278">
    <w:abstractNumId w:val="36"/>
  </w:num>
  <w:num w:numId="2" w16cid:durableId="942614852">
    <w:abstractNumId w:val="12"/>
  </w:num>
  <w:num w:numId="3" w16cid:durableId="1157499673">
    <w:abstractNumId w:val="31"/>
  </w:num>
  <w:num w:numId="4" w16cid:durableId="767192587">
    <w:abstractNumId w:val="32"/>
  </w:num>
  <w:num w:numId="5" w16cid:durableId="1258251495">
    <w:abstractNumId w:val="26"/>
  </w:num>
  <w:num w:numId="6" w16cid:durableId="436800219">
    <w:abstractNumId w:val="30"/>
  </w:num>
  <w:num w:numId="7" w16cid:durableId="428888130">
    <w:abstractNumId w:val="37"/>
  </w:num>
  <w:num w:numId="8" w16cid:durableId="278731994">
    <w:abstractNumId w:val="40"/>
  </w:num>
  <w:num w:numId="9" w16cid:durableId="357318473">
    <w:abstractNumId w:val="11"/>
  </w:num>
  <w:num w:numId="10" w16cid:durableId="1718354316">
    <w:abstractNumId w:val="29"/>
  </w:num>
  <w:num w:numId="11" w16cid:durableId="901720248">
    <w:abstractNumId w:val="13"/>
  </w:num>
  <w:num w:numId="12" w16cid:durableId="611940029">
    <w:abstractNumId w:val="9"/>
  </w:num>
  <w:num w:numId="13" w16cid:durableId="586959732">
    <w:abstractNumId w:val="7"/>
  </w:num>
  <w:num w:numId="14" w16cid:durableId="1528173657">
    <w:abstractNumId w:val="6"/>
  </w:num>
  <w:num w:numId="15" w16cid:durableId="689840711">
    <w:abstractNumId w:val="5"/>
  </w:num>
  <w:num w:numId="16" w16cid:durableId="289870407">
    <w:abstractNumId w:val="4"/>
  </w:num>
  <w:num w:numId="17" w16cid:durableId="1218659973">
    <w:abstractNumId w:val="8"/>
  </w:num>
  <w:num w:numId="18" w16cid:durableId="608053850">
    <w:abstractNumId w:val="3"/>
  </w:num>
  <w:num w:numId="19" w16cid:durableId="2049377385">
    <w:abstractNumId w:val="2"/>
  </w:num>
  <w:num w:numId="20" w16cid:durableId="465660463">
    <w:abstractNumId w:val="1"/>
  </w:num>
  <w:num w:numId="21" w16cid:durableId="1603025708">
    <w:abstractNumId w:val="0"/>
  </w:num>
  <w:num w:numId="22" w16cid:durableId="855845667">
    <w:abstractNumId w:val="44"/>
  </w:num>
  <w:num w:numId="23" w16cid:durableId="1893341380">
    <w:abstractNumId w:val="24"/>
  </w:num>
  <w:num w:numId="24" w16cid:durableId="3168944">
    <w:abstractNumId w:val="15"/>
  </w:num>
  <w:num w:numId="25" w16cid:durableId="604843591">
    <w:abstractNumId w:val="35"/>
  </w:num>
  <w:num w:numId="26" w16cid:durableId="1348216681">
    <w:abstractNumId w:val="25"/>
  </w:num>
  <w:num w:numId="27" w16cid:durableId="544677639">
    <w:abstractNumId w:val="19"/>
  </w:num>
  <w:num w:numId="28" w16cid:durableId="1526796361">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954717">
    <w:abstractNumId w:val="14"/>
  </w:num>
  <w:num w:numId="30" w16cid:durableId="1777406433">
    <w:abstractNumId w:val="22"/>
  </w:num>
  <w:num w:numId="31" w16cid:durableId="696006577">
    <w:abstractNumId w:val="33"/>
  </w:num>
  <w:num w:numId="32" w16cid:durableId="837231368">
    <w:abstractNumId w:val="38"/>
  </w:num>
  <w:num w:numId="33" w16cid:durableId="1012101338">
    <w:abstractNumId w:val="18"/>
  </w:num>
  <w:num w:numId="34" w16cid:durableId="1579941986">
    <w:abstractNumId w:val="23"/>
  </w:num>
  <w:num w:numId="35" w16cid:durableId="546373776">
    <w:abstractNumId w:val="20"/>
  </w:num>
  <w:num w:numId="36" w16cid:durableId="1190802122">
    <w:abstractNumId w:val="10"/>
  </w:num>
  <w:num w:numId="37" w16cid:durableId="1550916141">
    <w:abstractNumId w:val="16"/>
  </w:num>
  <w:num w:numId="38" w16cid:durableId="1735229393">
    <w:abstractNumId w:val="39"/>
  </w:num>
  <w:num w:numId="39" w16cid:durableId="688875405">
    <w:abstractNumId w:val="41"/>
  </w:num>
  <w:num w:numId="40" w16cid:durableId="153574323">
    <w:abstractNumId w:val="17"/>
  </w:num>
  <w:num w:numId="41" w16cid:durableId="2138911037">
    <w:abstractNumId w:val="34"/>
  </w:num>
  <w:num w:numId="42" w16cid:durableId="2037541850">
    <w:abstractNumId w:val="43"/>
  </w:num>
  <w:num w:numId="43" w16cid:durableId="1300769719">
    <w:abstractNumId w:val="21"/>
  </w:num>
  <w:num w:numId="44" w16cid:durableId="1864705463">
    <w:abstractNumId w:val="27"/>
  </w:num>
  <w:num w:numId="45" w16cid:durableId="15820610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D6"/>
    <w:rsid w:val="00000996"/>
    <w:rsid w:val="0000491A"/>
    <w:rsid w:val="000110CD"/>
    <w:rsid w:val="00012489"/>
    <w:rsid w:val="00032D4A"/>
    <w:rsid w:val="00055A04"/>
    <w:rsid w:val="00060A88"/>
    <w:rsid w:val="00062191"/>
    <w:rsid w:val="00065A5E"/>
    <w:rsid w:val="0007388F"/>
    <w:rsid w:val="00080AE1"/>
    <w:rsid w:val="00090A2C"/>
    <w:rsid w:val="00092C72"/>
    <w:rsid w:val="00095DCC"/>
    <w:rsid w:val="000967D6"/>
    <w:rsid w:val="000A0F46"/>
    <w:rsid w:val="000A5011"/>
    <w:rsid w:val="000B3539"/>
    <w:rsid w:val="000D79A9"/>
    <w:rsid w:val="001064D4"/>
    <w:rsid w:val="001124AF"/>
    <w:rsid w:val="0012642C"/>
    <w:rsid w:val="00141AAE"/>
    <w:rsid w:val="00142839"/>
    <w:rsid w:val="0015367A"/>
    <w:rsid w:val="00175F63"/>
    <w:rsid w:val="001A6697"/>
    <w:rsid w:val="001C5E69"/>
    <w:rsid w:val="001D3B4F"/>
    <w:rsid w:val="001E2AA7"/>
    <w:rsid w:val="001E545A"/>
    <w:rsid w:val="001F33B2"/>
    <w:rsid w:val="001F4427"/>
    <w:rsid w:val="002440A3"/>
    <w:rsid w:val="002510CD"/>
    <w:rsid w:val="00254A4C"/>
    <w:rsid w:val="00254A5A"/>
    <w:rsid w:val="00256EEA"/>
    <w:rsid w:val="00272F33"/>
    <w:rsid w:val="00292E6D"/>
    <w:rsid w:val="002964FD"/>
    <w:rsid w:val="002A18E5"/>
    <w:rsid w:val="002A7298"/>
    <w:rsid w:val="002B0CEB"/>
    <w:rsid w:val="002B3258"/>
    <w:rsid w:val="002C144C"/>
    <w:rsid w:val="002C65BC"/>
    <w:rsid w:val="002D4935"/>
    <w:rsid w:val="00305510"/>
    <w:rsid w:val="00310F90"/>
    <w:rsid w:val="00312F54"/>
    <w:rsid w:val="0032081D"/>
    <w:rsid w:val="00321871"/>
    <w:rsid w:val="00325031"/>
    <w:rsid w:val="00325FD9"/>
    <w:rsid w:val="00330C70"/>
    <w:rsid w:val="003325C0"/>
    <w:rsid w:val="003350E7"/>
    <w:rsid w:val="00335A1A"/>
    <w:rsid w:val="00343406"/>
    <w:rsid w:val="00344DA7"/>
    <w:rsid w:val="00350D83"/>
    <w:rsid w:val="00357BC7"/>
    <w:rsid w:val="00357CC7"/>
    <w:rsid w:val="00360333"/>
    <w:rsid w:val="0036117A"/>
    <w:rsid w:val="00370515"/>
    <w:rsid w:val="0037354C"/>
    <w:rsid w:val="00373D10"/>
    <w:rsid w:val="003810B8"/>
    <w:rsid w:val="00382E93"/>
    <w:rsid w:val="00385808"/>
    <w:rsid w:val="003944B1"/>
    <w:rsid w:val="00395A3E"/>
    <w:rsid w:val="003A0714"/>
    <w:rsid w:val="003A0D80"/>
    <w:rsid w:val="003C5CCA"/>
    <w:rsid w:val="003E55B5"/>
    <w:rsid w:val="00402C06"/>
    <w:rsid w:val="004058FC"/>
    <w:rsid w:val="00411910"/>
    <w:rsid w:val="004131C4"/>
    <w:rsid w:val="00416E8C"/>
    <w:rsid w:val="004212F4"/>
    <w:rsid w:val="00424901"/>
    <w:rsid w:val="004341BD"/>
    <w:rsid w:val="004406AA"/>
    <w:rsid w:val="00462766"/>
    <w:rsid w:val="00463D4E"/>
    <w:rsid w:val="00465974"/>
    <w:rsid w:val="00473390"/>
    <w:rsid w:val="00475C0D"/>
    <w:rsid w:val="00480BD1"/>
    <w:rsid w:val="004A0E16"/>
    <w:rsid w:val="004A6A81"/>
    <w:rsid w:val="004B7893"/>
    <w:rsid w:val="004E3223"/>
    <w:rsid w:val="004F7C4A"/>
    <w:rsid w:val="00506B1A"/>
    <w:rsid w:val="00512CFF"/>
    <w:rsid w:val="005139F6"/>
    <w:rsid w:val="00524F09"/>
    <w:rsid w:val="005329D5"/>
    <w:rsid w:val="00534CA0"/>
    <w:rsid w:val="00540B78"/>
    <w:rsid w:val="00550137"/>
    <w:rsid w:val="005642A1"/>
    <w:rsid w:val="0058194E"/>
    <w:rsid w:val="0058495C"/>
    <w:rsid w:val="00585957"/>
    <w:rsid w:val="00587940"/>
    <w:rsid w:val="00591463"/>
    <w:rsid w:val="005B269E"/>
    <w:rsid w:val="005B400B"/>
    <w:rsid w:val="005C545F"/>
    <w:rsid w:val="005E01BD"/>
    <w:rsid w:val="005E0B52"/>
    <w:rsid w:val="005E3DBB"/>
    <w:rsid w:val="005E48C7"/>
    <w:rsid w:val="005F10E6"/>
    <w:rsid w:val="005F49BF"/>
    <w:rsid w:val="0061554A"/>
    <w:rsid w:val="00642F51"/>
    <w:rsid w:val="00650128"/>
    <w:rsid w:val="006602E4"/>
    <w:rsid w:val="006612B0"/>
    <w:rsid w:val="00665286"/>
    <w:rsid w:val="0067482E"/>
    <w:rsid w:val="006848A5"/>
    <w:rsid w:val="00687A2A"/>
    <w:rsid w:val="006A7340"/>
    <w:rsid w:val="006B784F"/>
    <w:rsid w:val="006C4275"/>
    <w:rsid w:val="006D604C"/>
    <w:rsid w:val="00700704"/>
    <w:rsid w:val="00715C56"/>
    <w:rsid w:val="0071634A"/>
    <w:rsid w:val="0072129B"/>
    <w:rsid w:val="00735E83"/>
    <w:rsid w:val="00740501"/>
    <w:rsid w:val="00740EBF"/>
    <w:rsid w:val="00750C74"/>
    <w:rsid w:val="007542C6"/>
    <w:rsid w:val="00756319"/>
    <w:rsid w:val="00783391"/>
    <w:rsid w:val="00785D9B"/>
    <w:rsid w:val="007931D8"/>
    <w:rsid w:val="00796D3C"/>
    <w:rsid w:val="007A175F"/>
    <w:rsid w:val="007B3AE9"/>
    <w:rsid w:val="007C1433"/>
    <w:rsid w:val="007C4312"/>
    <w:rsid w:val="007C69F7"/>
    <w:rsid w:val="007D045D"/>
    <w:rsid w:val="007E3847"/>
    <w:rsid w:val="007E4E91"/>
    <w:rsid w:val="007F352B"/>
    <w:rsid w:val="007F446D"/>
    <w:rsid w:val="007F5B32"/>
    <w:rsid w:val="0081672F"/>
    <w:rsid w:val="0083220D"/>
    <w:rsid w:val="00834B0B"/>
    <w:rsid w:val="00834EEA"/>
    <w:rsid w:val="00836685"/>
    <w:rsid w:val="00837014"/>
    <w:rsid w:val="00840036"/>
    <w:rsid w:val="00851F1E"/>
    <w:rsid w:val="00856E6A"/>
    <w:rsid w:val="00863674"/>
    <w:rsid w:val="00875B1A"/>
    <w:rsid w:val="00875CFD"/>
    <w:rsid w:val="008A593F"/>
    <w:rsid w:val="008B3208"/>
    <w:rsid w:val="008B428F"/>
    <w:rsid w:val="008C1AA8"/>
    <w:rsid w:val="008C23DE"/>
    <w:rsid w:val="008C6B3C"/>
    <w:rsid w:val="008D77A6"/>
    <w:rsid w:val="00915D82"/>
    <w:rsid w:val="00940FFA"/>
    <w:rsid w:val="009412F3"/>
    <w:rsid w:val="00970090"/>
    <w:rsid w:val="00984D15"/>
    <w:rsid w:val="00987C8A"/>
    <w:rsid w:val="009949B5"/>
    <w:rsid w:val="009A32A4"/>
    <w:rsid w:val="009B435E"/>
    <w:rsid w:val="009B7C15"/>
    <w:rsid w:val="009C5D37"/>
    <w:rsid w:val="009D478B"/>
    <w:rsid w:val="009E0D76"/>
    <w:rsid w:val="009F541C"/>
    <w:rsid w:val="00A05D29"/>
    <w:rsid w:val="00A16975"/>
    <w:rsid w:val="00A25D7D"/>
    <w:rsid w:val="00A35D3F"/>
    <w:rsid w:val="00A43FAB"/>
    <w:rsid w:val="00A44437"/>
    <w:rsid w:val="00A52445"/>
    <w:rsid w:val="00A540FE"/>
    <w:rsid w:val="00A57C02"/>
    <w:rsid w:val="00A6056A"/>
    <w:rsid w:val="00A626FD"/>
    <w:rsid w:val="00A77D6A"/>
    <w:rsid w:val="00A90E3E"/>
    <w:rsid w:val="00A941EB"/>
    <w:rsid w:val="00A94CA3"/>
    <w:rsid w:val="00AD5137"/>
    <w:rsid w:val="00AE013B"/>
    <w:rsid w:val="00AE2064"/>
    <w:rsid w:val="00AE3ACE"/>
    <w:rsid w:val="00AF77BD"/>
    <w:rsid w:val="00B032CF"/>
    <w:rsid w:val="00B17672"/>
    <w:rsid w:val="00B219A9"/>
    <w:rsid w:val="00B2651F"/>
    <w:rsid w:val="00B32161"/>
    <w:rsid w:val="00B3675A"/>
    <w:rsid w:val="00B3782D"/>
    <w:rsid w:val="00B55449"/>
    <w:rsid w:val="00B55A17"/>
    <w:rsid w:val="00B60F3D"/>
    <w:rsid w:val="00B61B90"/>
    <w:rsid w:val="00B6219D"/>
    <w:rsid w:val="00B634FF"/>
    <w:rsid w:val="00B6618B"/>
    <w:rsid w:val="00B675ED"/>
    <w:rsid w:val="00B72C65"/>
    <w:rsid w:val="00B97268"/>
    <w:rsid w:val="00BA3C5F"/>
    <w:rsid w:val="00BA75A1"/>
    <w:rsid w:val="00BC684A"/>
    <w:rsid w:val="00BE2BBA"/>
    <w:rsid w:val="00BE5DE1"/>
    <w:rsid w:val="00BF09B9"/>
    <w:rsid w:val="00BF0CD0"/>
    <w:rsid w:val="00C0259F"/>
    <w:rsid w:val="00C0265F"/>
    <w:rsid w:val="00C07047"/>
    <w:rsid w:val="00C103E0"/>
    <w:rsid w:val="00C12A7E"/>
    <w:rsid w:val="00C14D2B"/>
    <w:rsid w:val="00C209D2"/>
    <w:rsid w:val="00C32A7E"/>
    <w:rsid w:val="00C462F1"/>
    <w:rsid w:val="00C46E8A"/>
    <w:rsid w:val="00C56E77"/>
    <w:rsid w:val="00C5736C"/>
    <w:rsid w:val="00C6733A"/>
    <w:rsid w:val="00C735BF"/>
    <w:rsid w:val="00C74419"/>
    <w:rsid w:val="00C872F4"/>
    <w:rsid w:val="00C90CE3"/>
    <w:rsid w:val="00C94202"/>
    <w:rsid w:val="00C95ACF"/>
    <w:rsid w:val="00CA3E94"/>
    <w:rsid w:val="00CB3551"/>
    <w:rsid w:val="00CB767A"/>
    <w:rsid w:val="00CC621A"/>
    <w:rsid w:val="00CD1808"/>
    <w:rsid w:val="00CD31B4"/>
    <w:rsid w:val="00CE06AC"/>
    <w:rsid w:val="00CE1D77"/>
    <w:rsid w:val="00CE4A9D"/>
    <w:rsid w:val="00CF0E47"/>
    <w:rsid w:val="00D12509"/>
    <w:rsid w:val="00D16FF0"/>
    <w:rsid w:val="00D34A7F"/>
    <w:rsid w:val="00D407C8"/>
    <w:rsid w:val="00D6676A"/>
    <w:rsid w:val="00D673BD"/>
    <w:rsid w:val="00D85807"/>
    <w:rsid w:val="00D863EE"/>
    <w:rsid w:val="00D969A4"/>
    <w:rsid w:val="00DA382C"/>
    <w:rsid w:val="00DA7015"/>
    <w:rsid w:val="00DB66F9"/>
    <w:rsid w:val="00DC69E0"/>
    <w:rsid w:val="00DD7798"/>
    <w:rsid w:val="00DE0B80"/>
    <w:rsid w:val="00DE5D24"/>
    <w:rsid w:val="00DE7491"/>
    <w:rsid w:val="00DF211F"/>
    <w:rsid w:val="00E11BE5"/>
    <w:rsid w:val="00E15172"/>
    <w:rsid w:val="00E21C82"/>
    <w:rsid w:val="00E2491F"/>
    <w:rsid w:val="00E32F11"/>
    <w:rsid w:val="00E33A4C"/>
    <w:rsid w:val="00E347EF"/>
    <w:rsid w:val="00E554AE"/>
    <w:rsid w:val="00E5551F"/>
    <w:rsid w:val="00E5696A"/>
    <w:rsid w:val="00E65A63"/>
    <w:rsid w:val="00E74529"/>
    <w:rsid w:val="00E81D06"/>
    <w:rsid w:val="00E86219"/>
    <w:rsid w:val="00E9205D"/>
    <w:rsid w:val="00E94B21"/>
    <w:rsid w:val="00E969A1"/>
    <w:rsid w:val="00E976B5"/>
    <w:rsid w:val="00EB1018"/>
    <w:rsid w:val="00EC0264"/>
    <w:rsid w:val="00EC225F"/>
    <w:rsid w:val="00EC7223"/>
    <w:rsid w:val="00ED124A"/>
    <w:rsid w:val="00EE75FF"/>
    <w:rsid w:val="00EF125F"/>
    <w:rsid w:val="00F1438E"/>
    <w:rsid w:val="00F24FC2"/>
    <w:rsid w:val="00F34AE3"/>
    <w:rsid w:val="00F35B68"/>
    <w:rsid w:val="00F35DC3"/>
    <w:rsid w:val="00F471C8"/>
    <w:rsid w:val="00F50AD2"/>
    <w:rsid w:val="00F50BDB"/>
    <w:rsid w:val="00F51927"/>
    <w:rsid w:val="00F61649"/>
    <w:rsid w:val="00F663A5"/>
    <w:rsid w:val="00F832AC"/>
    <w:rsid w:val="00F864E1"/>
    <w:rsid w:val="00F94F3B"/>
    <w:rsid w:val="00FA6B64"/>
    <w:rsid w:val="00FB7120"/>
    <w:rsid w:val="00FC2639"/>
    <w:rsid w:val="00FC5F43"/>
    <w:rsid w:val="00FD3CB4"/>
    <w:rsid w:val="00FF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BD99"/>
  <w15:chartTrackingRefBased/>
  <w15:docId w15:val="{BEF67007-0680-4061-87E8-74288014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D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704"/>
    <w:rPr>
      <w:rFonts w:ascii="Arial" w:hAnsi="Arial"/>
      <w:sz w:val="22"/>
      <w:lang w:val="x-none"/>
    </w:rPr>
  </w:style>
  <w:style w:type="character" w:customStyle="1" w:styleId="BodyTextChar">
    <w:name w:val="Body Text Char"/>
    <w:link w:val="BodyText"/>
    <w:rsid w:val="00700704"/>
    <w:rPr>
      <w:rFonts w:ascii="Arial" w:eastAsia="Times New Roman" w:hAnsi="Arial"/>
      <w:sz w:val="22"/>
      <w:lang w:eastAsia="en-US"/>
    </w:rPr>
  </w:style>
  <w:style w:type="paragraph" w:styleId="Header">
    <w:name w:val="header"/>
    <w:basedOn w:val="Normal"/>
    <w:link w:val="HeaderChar"/>
    <w:uiPriority w:val="99"/>
    <w:rsid w:val="00642F51"/>
    <w:pPr>
      <w:tabs>
        <w:tab w:val="center" w:pos="4320"/>
        <w:tab w:val="right" w:pos="8640"/>
      </w:tabs>
    </w:pPr>
    <w:rPr>
      <w:lang w:val="x-none"/>
    </w:rPr>
  </w:style>
  <w:style w:type="paragraph" w:styleId="Footer">
    <w:name w:val="footer"/>
    <w:basedOn w:val="Normal"/>
    <w:link w:val="FooterChar"/>
    <w:uiPriority w:val="99"/>
    <w:rsid w:val="00642F51"/>
    <w:pPr>
      <w:tabs>
        <w:tab w:val="center" w:pos="4320"/>
        <w:tab w:val="right" w:pos="8640"/>
      </w:tabs>
    </w:pPr>
  </w:style>
  <w:style w:type="paragraph" w:customStyle="1" w:styleId="MFNumLev1">
    <w:name w:val="MFNumLev1"/>
    <w:rsid w:val="005E3DBB"/>
    <w:pPr>
      <w:keepNext/>
      <w:numPr>
        <w:numId w:val="11"/>
      </w:numPr>
      <w:spacing w:after="240"/>
      <w:jc w:val="both"/>
      <w:outlineLvl w:val="0"/>
    </w:pPr>
    <w:rPr>
      <w:rFonts w:ascii="Book Antiqua" w:eastAsia="Times New Roman" w:hAnsi="Book Antiqua"/>
      <w:b/>
      <w:lang w:val="en-IE" w:eastAsia="en-US"/>
    </w:rPr>
  </w:style>
  <w:style w:type="paragraph" w:customStyle="1" w:styleId="MFNumLev2">
    <w:name w:val="MFNumLev2"/>
    <w:basedOn w:val="MFNumLev1"/>
    <w:rsid w:val="005E3DBB"/>
    <w:pPr>
      <w:keepNext w:val="0"/>
      <w:numPr>
        <w:ilvl w:val="1"/>
      </w:numPr>
      <w:outlineLvl w:val="1"/>
    </w:pPr>
    <w:rPr>
      <w:b w:val="0"/>
    </w:rPr>
  </w:style>
  <w:style w:type="paragraph" w:customStyle="1" w:styleId="MFNumLev3">
    <w:name w:val="MFNumLev3"/>
    <w:basedOn w:val="MFNumLev2"/>
    <w:rsid w:val="005E3DBB"/>
    <w:pPr>
      <w:numPr>
        <w:ilvl w:val="2"/>
      </w:numPr>
      <w:outlineLvl w:val="2"/>
    </w:pPr>
  </w:style>
  <w:style w:type="paragraph" w:customStyle="1" w:styleId="MFNumLev4">
    <w:name w:val="MFNumLev4"/>
    <w:basedOn w:val="MFNumLev2"/>
    <w:rsid w:val="005E3DBB"/>
    <w:pPr>
      <w:numPr>
        <w:ilvl w:val="3"/>
      </w:numPr>
      <w:outlineLvl w:val="3"/>
    </w:pPr>
  </w:style>
  <w:style w:type="paragraph" w:customStyle="1" w:styleId="MFNumLev5">
    <w:name w:val="MFNumLev5"/>
    <w:basedOn w:val="MFNumLev2"/>
    <w:rsid w:val="005E3DBB"/>
    <w:pPr>
      <w:numPr>
        <w:ilvl w:val="4"/>
      </w:numPr>
      <w:outlineLvl w:val="4"/>
    </w:pPr>
  </w:style>
  <w:style w:type="paragraph" w:customStyle="1" w:styleId="MFNumLev6">
    <w:name w:val="MFNumLev6"/>
    <w:basedOn w:val="MFNumLev2"/>
    <w:rsid w:val="005E3DBB"/>
    <w:pPr>
      <w:numPr>
        <w:ilvl w:val="5"/>
      </w:numPr>
      <w:outlineLvl w:val="5"/>
    </w:pPr>
  </w:style>
  <w:style w:type="paragraph" w:styleId="BodyTextIndent">
    <w:name w:val="Body Text Indent"/>
    <w:basedOn w:val="Normal"/>
    <w:rsid w:val="005E3DBB"/>
    <w:pPr>
      <w:spacing w:after="120"/>
      <w:ind w:left="283"/>
    </w:pPr>
  </w:style>
  <w:style w:type="character" w:customStyle="1" w:styleId="HeaderChar">
    <w:name w:val="Header Char"/>
    <w:link w:val="Header"/>
    <w:uiPriority w:val="99"/>
    <w:rsid w:val="00700704"/>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465974"/>
    <w:rPr>
      <w:rFonts w:ascii="Tahoma" w:hAnsi="Tahoma"/>
      <w:sz w:val="16"/>
      <w:szCs w:val="16"/>
      <w:lang w:val="x-none"/>
    </w:rPr>
  </w:style>
  <w:style w:type="character" w:customStyle="1" w:styleId="BalloonTextChar">
    <w:name w:val="Balloon Text Char"/>
    <w:link w:val="BalloonText"/>
    <w:uiPriority w:val="99"/>
    <w:semiHidden/>
    <w:rsid w:val="00465974"/>
    <w:rPr>
      <w:rFonts w:ascii="Tahoma" w:eastAsia="Times New Roman" w:hAnsi="Tahoma" w:cs="Tahoma"/>
      <w:sz w:val="16"/>
      <w:szCs w:val="16"/>
      <w:lang w:eastAsia="en-US"/>
    </w:rPr>
  </w:style>
  <w:style w:type="paragraph" w:styleId="FootnoteText">
    <w:name w:val="footnote text"/>
    <w:basedOn w:val="Normal"/>
    <w:link w:val="FootnoteTextChar"/>
    <w:uiPriority w:val="1"/>
    <w:unhideWhenUsed/>
    <w:qFormat/>
    <w:rsid w:val="00480BD1"/>
  </w:style>
  <w:style w:type="character" w:customStyle="1" w:styleId="FootnoteTextChar">
    <w:name w:val="Footnote Text Char"/>
    <w:link w:val="FootnoteText"/>
    <w:uiPriority w:val="1"/>
    <w:rsid w:val="00480BD1"/>
    <w:rPr>
      <w:rFonts w:ascii="Times New Roman" w:eastAsia="Times New Roman" w:hAnsi="Times New Roman"/>
      <w:lang w:eastAsia="en-US"/>
    </w:rPr>
  </w:style>
  <w:style w:type="character" w:styleId="FootnoteReference">
    <w:name w:val="footnote reference"/>
    <w:uiPriority w:val="99"/>
    <w:unhideWhenUsed/>
    <w:rsid w:val="00480BD1"/>
    <w:rPr>
      <w:vertAlign w:val="superscript"/>
    </w:rPr>
  </w:style>
  <w:style w:type="paragraph" w:customStyle="1" w:styleId="StandardL9">
    <w:name w:val="Standard L9"/>
    <w:basedOn w:val="Normal"/>
    <w:next w:val="BodyText3"/>
    <w:qFormat/>
    <w:rsid w:val="00AE013B"/>
    <w:pPr>
      <w:numPr>
        <w:ilvl w:val="8"/>
        <w:numId w:val="26"/>
      </w:numPr>
      <w:spacing w:after="240"/>
      <w:jc w:val="both"/>
      <w:outlineLvl w:val="8"/>
    </w:pPr>
    <w:rPr>
      <w:rFonts w:eastAsia="SimSun" w:cs="Simplified Arabic"/>
      <w:sz w:val="24"/>
      <w:szCs w:val="24"/>
    </w:rPr>
  </w:style>
  <w:style w:type="paragraph" w:customStyle="1" w:styleId="StandardL8">
    <w:name w:val="Standard L8"/>
    <w:basedOn w:val="Normal"/>
    <w:next w:val="BodyText2"/>
    <w:qFormat/>
    <w:rsid w:val="00AE013B"/>
    <w:pPr>
      <w:numPr>
        <w:ilvl w:val="7"/>
        <w:numId w:val="26"/>
      </w:numPr>
      <w:spacing w:after="240"/>
      <w:jc w:val="both"/>
      <w:outlineLvl w:val="7"/>
    </w:pPr>
    <w:rPr>
      <w:rFonts w:eastAsia="SimSun" w:cs="Simplified Arabic"/>
      <w:sz w:val="24"/>
      <w:szCs w:val="24"/>
    </w:rPr>
  </w:style>
  <w:style w:type="paragraph" w:customStyle="1" w:styleId="StandardL7">
    <w:name w:val="Standard L7"/>
    <w:basedOn w:val="Normal"/>
    <w:next w:val="Normal"/>
    <w:qFormat/>
    <w:rsid w:val="00AE013B"/>
    <w:pPr>
      <w:numPr>
        <w:ilvl w:val="6"/>
        <w:numId w:val="26"/>
      </w:numPr>
      <w:spacing w:after="240"/>
      <w:jc w:val="both"/>
      <w:outlineLvl w:val="6"/>
    </w:pPr>
    <w:rPr>
      <w:rFonts w:eastAsia="SimSun" w:cs="Simplified Arabic"/>
      <w:sz w:val="24"/>
      <w:szCs w:val="24"/>
    </w:rPr>
  </w:style>
  <w:style w:type="paragraph" w:customStyle="1" w:styleId="StandardL6">
    <w:name w:val="Standard L6"/>
    <w:basedOn w:val="Normal"/>
    <w:next w:val="Normal"/>
    <w:qFormat/>
    <w:rsid w:val="00AE013B"/>
    <w:pPr>
      <w:numPr>
        <w:ilvl w:val="5"/>
        <w:numId w:val="26"/>
      </w:numPr>
      <w:spacing w:after="240"/>
      <w:jc w:val="both"/>
      <w:outlineLvl w:val="5"/>
    </w:pPr>
    <w:rPr>
      <w:rFonts w:eastAsia="SimSun" w:cs="Simplified Arabic"/>
      <w:sz w:val="24"/>
      <w:szCs w:val="24"/>
    </w:rPr>
  </w:style>
  <w:style w:type="paragraph" w:customStyle="1" w:styleId="StandardL5">
    <w:name w:val="Standard L5"/>
    <w:basedOn w:val="Normal"/>
    <w:next w:val="Normal"/>
    <w:qFormat/>
    <w:rsid w:val="00AE013B"/>
    <w:pPr>
      <w:numPr>
        <w:ilvl w:val="4"/>
        <w:numId w:val="26"/>
      </w:numPr>
      <w:spacing w:after="240"/>
      <w:jc w:val="both"/>
      <w:outlineLvl w:val="4"/>
    </w:pPr>
    <w:rPr>
      <w:rFonts w:eastAsia="SimSun" w:cs="Simplified Arabic"/>
      <w:sz w:val="24"/>
      <w:szCs w:val="24"/>
    </w:rPr>
  </w:style>
  <w:style w:type="paragraph" w:customStyle="1" w:styleId="StandardL4">
    <w:name w:val="Standard L4"/>
    <w:basedOn w:val="Normal"/>
    <w:next w:val="BodyText3"/>
    <w:link w:val="StandardL4Char"/>
    <w:qFormat/>
    <w:rsid w:val="00AE013B"/>
    <w:pPr>
      <w:numPr>
        <w:ilvl w:val="3"/>
        <w:numId w:val="26"/>
      </w:numPr>
      <w:spacing w:after="240"/>
      <w:jc w:val="both"/>
      <w:outlineLvl w:val="3"/>
    </w:pPr>
    <w:rPr>
      <w:rFonts w:eastAsia="SimSun" w:cs="Simplified Arabic"/>
      <w:sz w:val="24"/>
      <w:szCs w:val="24"/>
    </w:rPr>
  </w:style>
  <w:style w:type="paragraph" w:customStyle="1" w:styleId="StandardL3">
    <w:name w:val="Standard L3"/>
    <w:basedOn w:val="Normal"/>
    <w:next w:val="BodyText2"/>
    <w:link w:val="StandardL3Char"/>
    <w:qFormat/>
    <w:rsid w:val="00AE013B"/>
    <w:pPr>
      <w:numPr>
        <w:ilvl w:val="2"/>
        <w:numId w:val="26"/>
      </w:numPr>
      <w:spacing w:after="240"/>
      <w:jc w:val="both"/>
      <w:outlineLvl w:val="2"/>
    </w:pPr>
    <w:rPr>
      <w:rFonts w:eastAsia="SimSun" w:cs="Simplified Arabic"/>
      <w:sz w:val="24"/>
      <w:szCs w:val="24"/>
    </w:rPr>
  </w:style>
  <w:style w:type="character" w:customStyle="1" w:styleId="StandardL3Char">
    <w:name w:val="Standard L3 Char"/>
    <w:link w:val="StandardL3"/>
    <w:rsid w:val="00AE013B"/>
    <w:rPr>
      <w:rFonts w:ascii="Times New Roman" w:eastAsia="SimSun" w:hAnsi="Times New Roman" w:cs="Simplified Arabic"/>
      <w:sz w:val="24"/>
      <w:szCs w:val="24"/>
      <w:lang w:eastAsia="en-US"/>
    </w:rPr>
  </w:style>
  <w:style w:type="paragraph" w:customStyle="1" w:styleId="StandardL2">
    <w:name w:val="Standard L2"/>
    <w:basedOn w:val="Normal"/>
    <w:next w:val="Normal"/>
    <w:qFormat/>
    <w:rsid w:val="00AE013B"/>
    <w:pPr>
      <w:numPr>
        <w:ilvl w:val="1"/>
        <w:numId w:val="26"/>
      </w:numPr>
      <w:spacing w:after="240"/>
      <w:jc w:val="both"/>
      <w:outlineLvl w:val="1"/>
    </w:pPr>
    <w:rPr>
      <w:rFonts w:eastAsia="SimSun" w:cs="Simplified Arabic"/>
      <w:sz w:val="24"/>
      <w:szCs w:val="24"/>
    </w:rPr>
  </w:style>
  <w:style w:type="paragraph" w:customStyle="1" w:styleId="StandardL1">
    <w:name w:val="Standard L1"/>
    <w:basedOn w:val="Normal"/>
    <w:next w:val="Normal"/>
    <w:qFormat/>
    <w:rsid w:val="00AE013B"/>
    <w:pPr>
      <w:keepNext/>
      <w:numPr>
        <w:numId w:val="26"/>
      </w:numPr>
      <w:suppressAutoHyphens/>
      <w:spacing w:after="240"/>
      <w:outlineLvl w:val="0"/>
    </w:pPr>
    <w:rPr>
      <w:rFonts w:eastAsia="SimSun"/>
      <w:b/>
      <w:caps/>
      <w:sz w:val="24"/>
      <w:szCs w:val="24"/>
      <w:lang w:bidi="ar-AE"/>
    </w:rPr>
  </w:style>
  <w:style w:type="paragraph" w:styleId="BodyText3">
    <w:name w:val="Body Text 3"/>
    <w:basedOn w:val="Normal"/>
    <w:link w:val="BodyText3Char"/>
    <w:uiPriority w:val="99"/>
    <w:semiHidden/>
    <w:unhideWhenUsed/>
    <w:rsid w:val="00AE013B"/>
    <w:pPr>
      <w:spacing w:after="120"/>
    </w:pPr>
    <w:rPr>
      <w:sz w:val="16"/>
      <w:szCs w:val="16"/>
    </w:rPr>
  </w:style>
  <w:style w:type="character" w:customStyle="1" w:styleId="BodyText3Char">
    <w:name w:val="Body Text 3 Char"/>
    <w:link w:val="BodyText3"/>
    <w:uiPriority w:val="99"/>
    <w:semiHidden/>
    <w:rsid w:val="00AE013B"/>
    <w:rPr>
      <w:rFonts w:ascii="Times New Roman" w:eastAsia="Times New Roman" w:hAnsi="Times New Roman"/>
      <w:sz w:val="16"/>
      <w:szCs w:val="16"/>
      <w:lang w:eastAsia="en-US"/>
    </w:rPr>
  </w:style>
  <w:style w:type="paragraph" w:styleId="BodyText2">
    <w:name w:val="Body Text 2"/>
    <w:basedOn w:val="Normal"/>
    <w:link w:val="BodyText2Char"/>
    <w:uiPriority w:val="99"/>
    <w:semiHidden/>
    <w:unhideWhenUsed/>
    <w:rsid w:val="00AE013B"/>
    <w:pPr>
      <w:spacing w:after="120" w:line="480" w:lineRule="auto"/>
    </w:pPr>
  </w:style>
  <w:style w:type="character" w:customStyle="1" w:styleId="BodyText2Char">
    <w:name w:val="Body Text 2 Char"/>
    <w:link w:val="BodyText2"/>
    <w:uiPriority w:val="99"/>
    <w:semiHidden/>
    <w:rsid w:val="00AE013B"/>
    <w:rPr>
      <w:rFonts w:ascii="Times New Roman" w:eastAsia="Times New Roman" w:hAnsi="Times New Roman"/>
      <w:lang w:eastAsia="en-US"/>
    </w:rPr>
  </w:style>
  <w:style w:type="character" w:customStyle="1" w:styleId="StandardL4Char">
    <w:name w:val="Standard L4 Char"/>
    <w:link w:val="StandardL4"/>
    <w:rsid w:val="00915D82"/>
    <w:rPr>
      <w:rFonts w:ascii="Times New Roman" w:eastAsia="SimSun" w:hAnsi="Times New Roman" w:cs="Simplified Arabic"/>
      <w:sz w:val="24"/>
      <w:szCs w:val="24"/>
      <w:lang w:eastAsia="en-US"/>
    </w:rPr>
  </w:style>
  <w:style w:type="paragraph" w:styleId="Revision">
    <w:name w:val="Revision"/>
    <w:hidden/>
    <w:uiPriority w:val="99"/>
    <w:semiHidden/>
    <w:rsid w:val="005B269E"/>
    <w:rPr>
      <w:rFonts w:ascii="Times New Roman" w:eastAsia="Times New Roman" w:hAnsi="Times New Roman"/>
      <w:lang w:eastAsia="en-US"/>
    </w:rPr>
  </w:style>
  <w:style w:type="paragraph" w:styleId="ListParagraph">
    <w:name w:val="List Paragraph"/>
    <w:basedOn w:val="Normal"/>
    <w:uiPriority w:val="34"/>
    <w:qFormat/>
    <w:rsid w:val="00E94B21"/>
    <w:pPr>
      <w:ind w:left="720"/>
      <w:contextualSpacing/>
    </w:pPr>
  </w:style>
  <w:style w:type="character" w:customStyle="1" w:styleId="FooterChar">
    <w:name w:val="Footer Char"/>
    <w:basedOn w:val="DefaultParagraphFont"/>
    <w:link w:val="Footer"/>
    <w:uiPriority w:val="99"/>
    <w:rsid w:val="001E545A"/>
    <w:rPr>
      <w:rFonts w:ascii="Times New Roman" w:eastAsia="Times New Roman" w:hAnsi="Times New Roman"/>
      <w:lang w:eastAsia="en-US"/>
    </w:rPr>
  </w:style>
  <w:style w:type="character" w:styleId="CommentReference">
    <w:name w:val="annotation reference"/>
    <w:basedOn w:val="DefaultParagraphFont"/>
    <w:uiPriority w:val="99"/>
    <w:semiHidden/>
    <w:unhideWhenUsed/>
    <w:rsid w:val="003C5CCA"/>
    <w:rPr>
      <w:sz w:val="16"/>
      <w:szCs w:val="16"/>
    </w:rPr>
  </w:style>
  <w:style w:type="paragraph" w:styleId="CommentText">
    <w:name w:val="annotation text"/>
    <w:basedOn w:val="Normal"/>
    <w:link w:val="CommentTextChar"/>
    <w:uiPriority w:val="99"/>
    <w:unhideWhenUsed/>
    <w:rsid w:val="003C5CCA"/>
  </w:style>
  <w:style w:type="character" w:customStyle="1" w:styleId="CommentTextChar">
    <w:name w:val="Comment Text Char"/>
    <w:basedOn w:val="DefaultParagraphFont"/>
    <w:link w:val="CommentText"/>
    <w:uiPriority w:val="99"/>
    <w:rsid w:val="003C5CC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C5CCA"/>
    <w:rPr>
      <w:b/>
      <w:bCs/>
    </w:rPr>
  </w:style>
  <w:style w:type="character" w:customStyle="1" w:styleId="CommentSubjectChar">
    <w:name w:val="Comment Subject Char"/>
    <w:basedOn w:val="CommentTextChar"/>
    <w:link w:val="CommentSubject"/>
    <w:uiPriority w:val="99"/>
    <w:semiHidden/>
    <w:rsid w:val="003C5CCA"/>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412927">
      <w:bodyDiv w:val="1"/>
      <w:marLeft w:val="0"/>
      <w:marRight w:val="0"/>
      <w:marTop w:val="0"/>
      <w:marBottom w:val="0"/>
      <w:divBdr>
        <w:top w:val="none" w:sz="0" w:space="0" w:color="auto"/>
        <w:left w:val="none" w:sz="0" w:space="0" w:color="auto"/>
        <w:bottom w:val="none" w:sz="0" w:space="0" w:color="auto"/>
        <w:right w:val="none" w:sz="0" w:space="0" w:color="auto"/>
      </w:divBdr>
    </w:div>
    <w:div w:id="18622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971243922BB4CAE2ABA828F80E903" ma:contentTypeVersion="14" ma:contentTypeDescription="Create a new document." ma:contentTypeScope="" ma:versionID="3c2af6ab49d0baa51b5433399af111cd">
  <xsd:schema xmlns:xsd="http://www.w3.org/2001/XMLSchema" xmlns:xs="http://www.w3.org/2001/XMLSchema" xmlns:p="http://schemas.microsoft.com/office/2006/metadata/properties" xmlns:ns2="43fbb9e6-3922-498c-a27b-247969c22d48" xmlns:ns3="aa81cf41-6de0-4a5c-8cd9-65cf0a11d5d6" targetNamespace="http://schemas.microsoft.com/office/2006/metadata/properties" ma:root="true" ma:fieldsID="7de6703dfb754515b5030d631d70de45" ns2:_="" ns3:_="">
    <xsd:import namespace="43fbb9e6-3922-498c-a27b-247969c22d48"/>
    <xsd:import namespace="aa81cf41-6de0-4a5c-8cd9-65cf0a11d5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bb9e6-3922-498c-a27b-247969c22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ca6851-038c-44bd-9732-b644c79442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81cf41-6de0-4a5c-8cd9-65cf0a11d5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1abc56c-8303-4a7f-96a2-b38235546255}" ma:internalName="TaxCatchAll" ma:showField="CatchAllData" ma:web="aa81cf41-6de0-4a5c-8cd9-65cf0a11d5d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81cf41-6de0-4a5c-8cd9-65cf0a11d5d6" xsi:nil="true"/>
    <lcf76f155ced4ddcb4097134ff3c332f xmlns="43fbb9e6-3922-498c-a27b-247969c22d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BD5D-36BB-48AA-A00D-85F432C71F33}">
  <ds:schemaRefs>
    <ds:schemaRef ds:uri="http://schemas.microsoft.com/sharepoint/v3/contenttype/forms"/>
  </ds:schemaRefs>
</ds:datastoreItem>
</file>

<file path=customXml/itemProps2.xml><?xml version="1.0" encoding="utf-8"?>
<ds:datastoreItem xmlns:ds="http://schemas.openxmlformats.org/officeDocument/2006/customXml" ds:itemID="{7064162B-33B6-4723-AD54-A67B1E54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bb9e6-3922-498c-a27b-247969c22d48"/>
    <ds:schemaRef ds:uri="aa81cf41-6de0-4a5c-8cd9-65cf0a11d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8508A-34B6-40DE-A1A0-71D7E7D91B56}">
  <ds:schemaRefs>
    <ds:schemaRef ds:uri="http://schemas.microsoft.com/office/2006/metadata/properties"/>
    <ds:schemaRef ds:uri="http://schemas.microsoft.com/office/infopath/2007/PartnerControls"/>
    <ds:schemaRef ds:uri="aa81cf41-6de0-4a5c-8cd9-65cf0a11d5d6"/>
    <ds:schemaRef ds:uri="43fbb9e6-3922-498c-a27b-247969c22d48"/>
  </ds:schemaRefs>
</ds:datastoreItem>
</file>

<file path=customXml/itemProps4.xml><?xml version="1.0" encoding="utf-8"?>
<ds:datastoreItem xmlns:ds="http://schemas.openxmlformats.org/officeDocument/2006/customXml" ds:itemID="{061944BD-2606-4975-A76B-99D3A457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Chilton, Mark</dc:creator>
  <cp:keywords/>
  <cp:lastModifiedBy>Joanne Vas</cp:lastModifiedBy>
  <cp:revision>4</cp:revision>
  <cp:lastPrinted>2025-03-20T14:48:00Z</cp:lastPrinted>
  <dcterms:created xsi:type="dcterms:W3CDTF">2025-03-20T19:53:00Z</dcterms:created>
  <dcterms:modified xsi:type="dcterms:W3CDTF">2025-03-26T12:33:00Z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0x010100D2F971243922BB4CAE2ABA828F80E903</vt:lpwstr>
  </property>
  <property fmtid="{D5CDD505-2E9C-101B-9397-08002B2CF9AE}" pid="3" name="Order">
    <vt:r8>28181700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